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CC739A" w:rsidRDefault="009C7B8C" w:rsidP="003159CD">
      <w:pPr>
        <w:rPr>
          <w:rFonts w:ascii="Sylfaen" w:hAnsi="Sylfaen"/>
          <w:b/>
          <w:bCs/>
          <w:sz w:val="24"/>
          <w:szCs w:val="24"/>
        </w:rPr>
      </w:pPr>
      <w:r w:rsidRPr="00CC739A">
        <w:rPr>
          <w:rFonts w:ascii="Sylfaen" w:hAnsi="Sylfaen"/>
          <w:bCs/>
          <w:sz w:val="24"/>
          <w:szCs w:val="24"/>
        </w:rPr>
        <w:t>Z/DZP/</w:t>
      </w:r>
      <w:r w:rsidR="00096F6C">
        <w:rPr>
          <w:rFonts w:ascii="Sylfaen" w:hAnsi="Sylfaen"/>
          <w:bCs/>
          <w:sz w:val="24"/>
          <w:szCs w:val="24"/>
        </w:rPr>
        <w:t>233</w:t>
      </w:r>
      <w:r w:rsidRPr="00CC739A">
        <w:rPr>
          <w:rFonts w:ascii="Sylfaen" w:hAnsi="Sylfaen"/>
          <w:bCs/>
          <w:sz w:val="24"/>
          <w:szCs w:val="24"/>
        </w:rPr>
        <w:t>/201</w:t>
      </w:r>
      <w:r w:rsidR="00644CC8" w:rsidRPr="00CC739A">
        <w:rPr>
          <w:rFonts w:ascii="Sylfaen" w:hAnsi="Sylfaen"/>
          <w:bCs/>
          <w:sz w:val="24"/>
          <w:szCs w:val="24"/>
        </w:rPr>
        <w:t>8</w:t>
      </w:r>
      <w:r w:rsidRPr="00CC739A">
        <w:rPr>
          <w:rFonts w:ascii="Sylfaen" w:hAnsi="Sylfaen"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  <w:t xml:space="preserve">       </w:t>
      </w:r>
      <w:r w:rsidRPr="00CC739A">
        <w:rPr>
          <w:rFonts w:ascii="Sylfaen" w:hAnsi="Sylfaen"/>
          <w:b/>
          <w:bCs/>
          <w:color w:val="FF0000"/>
          <w:sz w:val="24"/>
          <w:szCs w:val="24"/>
        </w:rPr>
        <w:tab/>
        <w:t xml:space="preserve">             </w:t>
      </w:r>
      <w:r w:rsidRPr="00CC739A">
        <w:rPr>
          <w:rFonts w:ascii="Sylfaen" w:hAnsi="Sylfaen"/>
          <w:bCs/>
          <w:sz w:val="24"/>
          <w:szCs w:val="24"/>
        </w:rPr>
        <w:t xml:space="preserve">Warszawa, dnia </w:t>
      </w:r>
      <w:r w:rsidR="00CC739A" w:rsidRPr="00CC739A">
        <w:rPr>
          <w:rFonts w:ascii="Sylfaen" w:hAnsi="Sylfaen"/>
          <w:bCs/>
          <w:sz w:val="24"/>
          <w:szCs w:val="24"/>
        </w:rPr>
        <w:t>03.08</w:t>
      </w:r>
      <w:r w:rsidRPr="00CC739A">
        <w:rPr>
          <w:rFonts w:ascii="Sylfaen" w:hAnsi="Sylfaen"/>
          <w:bCs/>
          <w:sz w:val="24"/>
          <w:szCs w:val="24"/>
        </w:rPr>
        <w:t>.201</w:t>
      </w:r>
      <w:r w:rsidR="00644CC8" w:rsidRPr="00CC739A">
        <w:rPr>
          <w:rFonts w:ascii="Sylfaen" w:hAnsi="Sylfaen"/>
          <w:bCs/>
          <w:sz w:val="24"/>
          <w:szCs w:val="24"/>
        </w:rPr>
        <w:t>8</w:t>
      </w:r>
      <w:r w:rsidRPr="00CC739A">
        <w:rPr>
          <w:rFonts w:ascii="Sylfaen" w:hAnsi="Sylfaen"/>
          <w:bCs/>
          <w:sz w:val="24"/>
          <w:szCs w:val="24"/>
        </w:rPr>
        <w:t xml:space="preserve"> r.</w:t>
      </w:r>
    </w:p>
    <w:p w:rsidR="009C7B8C" w:rsidRPr="00CC739A" w:rsidRDefault="009C7B8C" w:rsidP="003159CD">
      <w:pPr>
        <w:rPr>
          <w:rFonts w:ascii="Sylfaen" w:hAnsi="Sylfaen"/>
          <w:b/>
          <w:bCs/>
          <w:color w:val="FF0000"/>
          <w:sz w:val="24"/>
          <w:szCs w:val="24"/>
        </w:rPr>
      </w:pPr>
    </w:p>
    <w:p w:rsidR="00710BBB" w:rsidRPr="00CC739A" w:rsidRDefault="00710BBB" w:rsidP="00CC739A">
      <w:pPr>
        <w:jc w:val="center"/>
        <w:rPr>
          <w:rFonts w:ascii="Sylfaen" w:hAnsi="Sylfaen"/>
          <w:sz w:val="24"/>
          <w:szCs w:val="24"/>
        </w:rPr>
      </w:pPr>
      <w:r w:rsidRPr="00CC739A">
        <w:rPr>
          <w:rFonts w:ascii="Sylfaen" w:hAnsi="Sylfaen"/>
          <w:b/>
          <w:bCs/>
          <w:sz w:val="24"/>
          <w:szCs w:val="24"/>
        </w:rPr>
        <w:t>Informacja dla Wykonawców biorących udział w przetargu nieograniczonym</w:t>
      </w:r>
    </w:p>
    <w:p w:rsidR="00710BBB" w:rsidRPr="00CC739A" w:rsidRDefault="00710BBB" w:rsidP="00CC739A">
      <w:pPr>
        <w:autoSpaceDE w:val="0"/>
        <w:autoSpaceDN w:val="0"/>
        <w:adjustRightInd w:val="0"/>
        <w:jc w:val="center"/>
        <w:rPr>
          <w:rFonts w:ascii="Sylfaen" w:hAnsi="Sylfaen"/>
          <w:i/>
          <w:sz w:val="24"/>
          <w:szCs w:val="24"/>
        </w:rPr>
      </w:pPr>
      <w:bookmarkStart w:id="0" w:name="_Hlk511810167"/>
      <w:bookmarkEnd w:id="0"/>
      <w:r w:rsidRPr="00CC739A">
        <w:rPr>
          <w:rFonts w:ascii="Sylfaen" w:hAnsi="Sylfaen"/>
          <w:b/>
          <w:bCs/>
          <w:sz w:val="24"/>
          <w:szCs w:val="24"/>
        </w:rPr>
        <w:t xml:space="preserve">na realizację zadania pod nazwą: </w:t>
      </w:r>
      <w:bookmarkStart w:id="1" w:name="_Hlk518994542"/>
      <w:r w:rsidRPr="00CC739A">
        <w:rPr>
          <w:rFonts w:ascii="Sylfaen" w:hAnsi="Sylfaen"/>
          <w:b/>
          <w:sz w:val="24"/>
          <w:szCs w:val="24"/>
        </w:rPr>
        <w:t>„</w:t>
      </w:r>
      <w:r w:rsidR="00CC739A" w:rsidRPr="00CC739A">
        <w:rPr>
          <w:rFonts w:ascii="Sylfaen" w:hAnsi="Sylfaen"/>
          <w:b/>
          <w:sz w:val="24"/>
          <w:szCs w:val="24"/>
        </w:rPr>
        <w:t>Dostawa wyposażenia dla  Szpitala Nowowiejskiego”</w:t>
      </w:r>
    </w:p>
    <w:bookmarkEnd w:id="1"/>
    <w:p w:rsidR="00710BBB" w:rsidRPr="00CC739A" w:rsidRDefault="00710BBB" w:rsidP="00CC739A">
      <w:pPr>
        <w:jc w:val="center"/>
        <w:rPr>
          <w:rFonts w:ascii="Sylfaen" w:hAnsi="Sylfaen"/>
          <w:sz w:val="24"/>
          <w:szCs w:val="24"/>
        </w:rPr>
      </w:pPr>
      <w:r w:rsidRPr="00CC739A">
        <w:rPr>
          <w:rFonts w:ascii="Sylfaen" w:hAnsi="Sylfaen"/>
          <w:b/>
          <w:bCs/>
          <w:sz w:val="24"/>
          <w:szCs w:val="24"/>
        </w:rPr>
        <w:t xml:space="preserve">sygnatura akt </w:t>
      </w:r>
      <w:r w:rsidR="00CC739A" w:rsidRPr="00CC739A">
        <w:rPr>
          <w:rFonts w:ascii="Sylfaen" w:hAnsi="Sylfaen"/>
          <w:b/>
          <w:bCs/>
          <w:sz w:val="24"/>
          <w:szCs w:val="24"/>
        </w:rPr>
        <w:t>11</w:t>
      </w:r>
      <w:r w:rsidRPr="00CC739A">
        <w:rPr>
          <w:rFonts w:ascii="Sylfaen" w:hAnsi="Sylfaen"/>
          <w:b/>
          <w:bCs/>
          <w:sz w:val="24"/>
          <w:szCs w:val="24"/>
        </w:rPr>
        <w:t>/DZP/2018</w:t>
      </w:r>
    </w:p>
    <w:p w:rsidR="00E61704" w:rsidRDefault="00E61704" w:rsidP="00CC739A">
      <w:pPr>
        <w:jc w:val="both"/>
        <w:rPr>
          <w:rFonts w:ascii="Sylfaen" w:hAnsi="Sylfaen" w:cs="Sylfaen"/>
          <w:b/>
          <w:bCs/>
          <w:color w:val="000000"/>
          <w:sz w:val="24"/>
          <w:szCs w:val="24"/>
        </w:rPr>
      </w:pPr>
    </w:p>
    <w:p w:rsidR="00CC739A" w:rsidRDefault="00CC739A" w:rsidP="00A532C9">
      <w:pPr>
        <w:ind w:firstLine="708"/>
        <w:jc w:val="both"/>
        <w:rPr>
          <w:rFonts w:ascii="Sylfaen" w:hAnsi="Sylfaen" w:cs="Sylfaen"/>
          <w:b/>
          <w:bCs/>
          <w:sz w:val="24"/>
          <w:szCs w:val="24"/>
        </w:rPr>
      </w:pPr>
      <w:r w:rsidRPr="00CC739A">
        <w:rPr>
          <w:rFonts w:ascii="Sylfaen" w:hAnsi="Sylfaen"/>
          <w:b/>
          <w:sz w:val="24"/>
          <w:szCs w:val="24"/>
        </w:rPr>
        <w:t xml:space="preserve">Działając </w:t>
      </w:r>
      <w:r>
        <w:rPr>
          <w:rFonts w:ascii="Sylfaen" w:hAnsi="Sylfaen" w:cs="Sylfaen"/>
          <w:b/>
          <w:bCs/>
          <w:color w:val="000000"/>
          <w:sz w:val="24"/>
          <w:szCs w:val="24"/>
        </w:rPr>
        <w:t>n</w:t>
      </w:r>
      <w:r>
        <w:rPr>
          <w:rFonts w:ascii="Sylfaen" w:hAnsi="Sylfaen" w:cs="Sylfaen"/>
          <w:b/>
          <w:bCs/>
          <w:color w:val="000000"/>
          <w:sz w:val="24"/>
          <w:szCs w:val="24"/>
        </w:rPr>
        <w:t>a podstawie art. 38 ust. 2</w:t>
      </w:r>
      <w:r w:rsidRPr="00CC739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</w:rPr>
        <w:t>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</w:t>
      </w:r>
      <w:r w:rsidR="00303B8E">
        <w:rPr>
          <w:rFonts w:ascii="Sylfaen" w:hAnsi="Sylfaen" w:cs="Sylfaen"/>
          <w:b/>
          <w:bCs/>
          <w:sz w:val="24"/>
          <w:szCs w:val="24"/>
        </w:rPr>
        <w:t xml:space="preserve">                       </w:t>
      </w:r>
      <w:r>
        <w:rPr>
          <w:rFonts w:ascii="Sylfaen" w:hAnsi="Sylfaen" w:cs="Sylfaen"/>
          <w:b/>
          <w:bCs/>
          <w:sz w:val="24"/>
          <w:szCs w:val="24"/>
        </w:rPr>
        <w:t xml:space="preserve">29 stycznia 2004 r. (tekst jedn. </w:t>
      </w:r>
      <w:r>
        <w:rPr>
          <w:rFonts w:ascii="Sylfaen" w:hAnsi="Sylfaen" w:cs="Sylfaen"/>
          <w:b/>
          <w:sz w:val="24"/>
          <w:szCs w:val="24"/>
        </w:rPr>
        <w:t xml:space="preserve">Dz. U. z 2017 r. poz. 1579 z </w:t>
      </w:r>
      <w:proofErr w:type="spellStart"/>
      <w:r>
        <w:rPr>
          <w:rFonts w:ascii="Sylfaen" w:hAnsi="Sylfaen" w:cs="Sylfaen"/>
          <w:b/>
          <w:sz w:val="24"/>
          <w:szCs w:val="24"/>
        </w:rPr>
        <w:t>późn</w:t>
      </w:r>
      <w:proofErr w:type="spellEnd"/>
      <w:r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 xml:space="preserve">) w związku ze zgłoszonymi pytaniami w </w:t>
      </w:r>
      <w:r w:rsidRPr="00034875">
        <w:rPr>
          <w:rFonts w:ascii="Sylfaen" w:hAnsi="Sylfaen" w:cs="Sylfaen"/>
          <w:b/>
          <w:bCs/>
          <w:sz w:val="24"/>
          <w:szCs w:val="24"/>
        </w:rPr>
        <w:t>dni</w:t>
      </w:r>
      <w:r>
        <w:rPr>
          <w:rFonts w:ascii="Sylfaen" w:hAnsi="Sylfaen" w:cs="Sylfaen"/>
          <w:b/>
          <w:bCs/>
          <w:sz w:val="24"/>
          <w:szCs w:val="24"/>
        </w:rPr>
        <w:t xml:space="preserve">u </w:t>
      </w:r>
      <w:r w:rsidR="00A532C9">
        <w:rPr>
          <w:rFonts w:ascii="Sylfaen" w:hAnsi="Sylfaen" w:cs="Sylfaen"/>
          <w:b/>
          <w:bCs/>
          <w:sz w:val="24"/>
          <w:szCs w:val="24"/>
        </w:rPr>
        <w:t>01.08.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2018 r. </w:t>
      </w:r>
      <w:r w:rsidR="00A532C9">
        <w:rPr>
          <w:rFonts w:ascii="Sylfaen" w:hAnsi="Sylfaen" w:cs="Sylfaen"/>
          <w:b/>
          <w:bCs/>
          <w:sz w:val="24"/>
          <w:szCs w:val="24"/>
        </w:rPr>
        <w:t xml:space="preserve">i 02.08.2018 r. </w:t>
      </w:r>
      <w:r w:rsidRPr="00034875">
        <w:rPr>
          <w:rFonts w:ascii="Sylfaen" w:hAnsi="Sylfaen" w:cs="Sylfaen"/>
          <w:b/>
          <w:bCs/>
          <w:sz w:val="24"/>
          <w:szCs w:val="24"/>
        </w:rPr>
        <w:t>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CC739A" w:rsidRDefault="00CC739A" w:rsidP="00CC739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A532C9" w:rsidRPr="00A532C9" w:rsidRDefault="00A532C9" w:rsidP="00CC739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bookmarkStart w:id="2" w:name="_Hlk521052442"/>
      <w:r w:rsidRPr="00A532C9">
        <w:rPr>
          <w:rFonts w:ascii="Sylfaen" w:hAnsi="Sylfaen" w:cs="Sylfaen"/>
          <w:b/>
          <w:bCs/>
          <w:sz w:val="24"/>
          <w:szCs w:val="24"/>
        </w:rPr>
        <w:t>Pytanie nr 1:</w:t>
      </w:r>
    </w:p>
    <w:bookmarkEnd w:id="2"/>
    <w:p w:rsidR="00A532C9" w:rsidRDefault="00A532C9" w:rsidP="00C76857">
      <w:pPr>
        <w:jc w:val="both"/>
        <w:rPr>
          <w:rFonts w:ascii="Sylfaen" w:hAnsi="Sylfaen" w:cstheme="majorHAnsi"/>
          <w:sz w:val="24"/>
          <w:szCs w:val="24"/>
          <w:lang w:eastAsia="en-US"/>
        </w:rPr>
      </w:pPr>
      <w:r>
        <w:rPr>
          <w:rFonts w:ascii="Sylfaen" w:hAnsi="Sylfaen" w:cstheme="majorHAnsi"/>
          <w:sz w:val="24"/>
          <w:szCs w:val="24"/>
        </w:rPr>
        <w:t>P</w:t>
      </w:r>
      <w:r w:rsidR="00A707CD" w:rsidRPr="00A532C9">
        <w:rPr>
          <w:rFonts w:ascii="Sylfaen" w:hAnsi="Sylfaen" w:cstheme="majorHAnsi"/>
          <w:sz w:val="24"/>
          <w:szCs w:val="24"/>
        </w:rPr>
        <w:t>akiet nr 1. Poz. 1 – fotel do pobierania krwi. Czy Zamawiający dopuści fotel o poniższych parametrach:</w:t>
      </w:r>
    </w:p>
    <w:p w:rsidR="00A532C9" w:rsidRDefault="00A707CD" w:rsidP="00C76857">
      <w:pPr>
        <w:jc w:val="both"/>
        <w:rPr>
          <w:rFonts w:ascii="Sylfaen" w:hAnsi="Sylfaen" w:cstheme="majorHAnsi"/>
          <w:sz w:val="24"/>
          <w:szCs w:val="24"/>
          <w:lang w:eastAsia="en-US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Wyposażony w płynną regulację kąta pochylenia oparcia oraz zagłówek fotel, pozwala pacjentowi wygodnie poddać się zabiegowi lub badaniu. Doskonale spełnia wymagania klientów.</w:t>
      </w:r>
    </w:p>
    <w:p w:rsidR="00A707CD" w:rsidRPr="00A532C9" w:rsidRDefault="00A707CD" w:rsidP="00C76857">
      <w:pPr>
        <w:jc w:val="both"/>
        <w:rPr>
          <w:rFonts w:ascii="Sylfaen" w:hAnsi="Sylfaen" w:cstheme="majorHAnsi"/>
          <w:sz w:val="24"/>
          <w:szCs w:val="24"/>
          <w:lang w:eastAsia="en-US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 xml:space="preserve">Nowy </w:t>
      </w:r>
      <w:r w:rsidRPr="00B828F3">
        <w:rPr>
          <w:rFonts w:ascii="Sylfaen" w:hAnsi="Sylfaen" w:cstheme="majorHAnsi"/>
          <w:sz w:val="24"/>
          <w:szCs w:val="24"/>
          <w:lang w:eastAsia="pl-PL"/>
        </w:rPr>
        <w:t xml:space="preserve">fotel </w:t>
      </w:r>
      <w:r w:rsidRPr="00B828F3">
        <w:rPr>
          <w:rFonts w:ascii="Sylfaen" w:hAnsi="Sylfaen" w:cstheme="majorHAnsi"/>
          <w:bCs/>
          <w:sz w:val="24"/>
          <w:szCs w:val="24"/>
          <w:lang w:eastAsia="pl-PL"/>
        </w:rPr>
        <w:t>posiada funkcję "fotela Laryngologicznego"</w:t>
      </w:r>
      <w:r w:rsidRPr="00B828F3">
        <w:rPr>
          <w:rFonts w:ascii="Sylfaen" w:hAnsi="Sylfaen" w:cstheme="majorHAnsi"/>
          <w:sz w:val="24"/>
          <w:szCs w:val="24"/>
          <w:lang w:eastAsia="pl-PL"/>
        </w:rPr>
        <w:t xml:space="preserve"> dzięki zastosowaniu</w:t>
      </w:r>
      <w:r w:rsidRPr="00A532C9">
        <w:rPr>
          <w:rFonts w:ascii="Sylfaen" w:hAnsi="Sylfaen" w:cstheme="majorHAnsi"/>
          <w:sz w:val="24"/>
          <w:szCs w:val="24"/>
          <w:lang w:eastAsia="pl-PL"/>
        </w:rPr>
        <w:t xml:space="preserve"> zagłówka i oparcia z określonym zakresem regulacji.</w:t>
      </w:r>
    </w:p>
    <w:p w:rsidR="00A707CD" w:rsidRPr="00B828F3" w:rsidRDefault="00A707CD" w:rsidP="00C76857">
      <w:pPr>
        <w:outlineLvl w:val="3"/>
        <w:rPr>
          <w:rFonts w:ascii="Sylfaen" w:hAnsi="Sylfaen" w:cstheme="majorHAnsi"/>
          <w:bCs/>
          <w:sz w:val="24"/>
          <w:szCs w:val="24"/>
          <w:lang w:eastAsia="pl-PL"/>
        </w:rPr>
      </w:pPr>
      <w:r w:rsidRPr="00B828F3">
        <w:rPr>
          <w:rFonts w:ascii="Sylfaen" w:hAnsi="Sylfaen" w:cstheme="majorHAnsi"/>
          <w:bCs/>
          <w:sz w:val="24"/>
          <w:szCs w:val="24"/>
          <w:lang w:eastAsia="pl-PL"/>
        </w:rPr>
        <w:t>Wymiary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39"/>
        <w:gridCol w:w="1230"/>
      </w:tblGrid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Całkowita szerokość,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800</w:t>
            </w:r>
          </w:p>
        </w:tc>
      </w:tr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Całkowita długość,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780</w:t>
            </w:r>
          </w:p>
        </w:tc>
      </w:tr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Szerokość podstawy,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655</w:t>
            </w:r>
          </w:p>
        </w:tc>
      </w:tr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Długość podstawy,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730</w:t>
            </w:r>
          </w:p>
        </w:tc>
      </w:tr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Całkowita wysokość, mm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1120 / 1280</w:t>
            </w:r>
          </w:p>
        </w:tc>
      </w:tr>
      <w:tr w:rsidR="00A707CD" w:rsidRPr="00A532C9" w:rsidTr="00A707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Dopuszczalne obciążenie, kg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07CD" w:rsidRPr="00A532C9" w:rsidRDefault="00A707CD" w:rsidP="00C76857">
            <w:pPr>
              <w:rPr>
                <w:rFonts w:ascii="Sylfaen" w:hAnsi="Sylfaen" w:cstheme="majorHAnsi"/>
                <w:sz w:val="24"/>
                <w:szCs w:val="24"/>
                <w:lang w:eastAsia="pl-PL"/>
              </w:rPr>
            </w:pPr>
            <w:r w:rsidRPr="00A532C9">
              <w:rPr>
                <w:rFonts w:ascii="Sylfaen" w:hAnsi="Sylfaen" w:cstheme="majorHAnsi"/>
                <w:sz w:val="24"/>
                <w:szCs w:val="24"/>
                <w:lang w:eastAsia="pl-PL"/>
              </w:rPr>
              <w:t>120</w:t>
            </w:r>
          </w:p>
        </w:tc>
      </w:tr>
    </w:tbl>
    <w:p w:rsidR="00B828F3" w:rsidRPr="00B828F3" w:rsidRDefault="00B828F3" w:rsidP="00A707CD">
      <w:pPr>
        <w:jc w:val="both"/>
        <w:rPr>
          <w:rFonts w:ascii="Sylfaen" w:hAnsi="Sylfaen" w:cstheme="majorHAnsi"/>
          <w:b/>
          <w:sz w:val="24"/>
          <w:szCs w:val="24"/>
        </w:rPr>
      </w:pPr>
      <w:r w:rsidRPr="00B828F3">
        <w:rPr>
          <w:rFonts w:ascii="Sylfaen" w:hAnsi="Sylfaen" w:cstheme="majorHAnsi"/>
          <w:b/>
          <w:sz w:val="24"/>
          <w:szCs w:val="24"/>
        </w:rPr>
        <w:t>Odpowiedź:</w:t>
      </w:r>
    </w:p>
    <w:p w:rsidR="00A707CD" w:rsidRPr="00B828F3" w:rsidRDefault="00A707CD" w:rsidP="00A707CD">
      <w:pPr>
        <w:jc w:val="both"/>
        <w:rPr>
          <w:rFonts w:ascii="Sylfaen" w:eastAsiaTheme="minorHAnsi" w:hAnsi="Sylfaen" w:cstheme="majorHAnsi"/>
          <w:b/>
          <w:sz w:val="24"/>
          <w:szCs w:val="24"/>
          <w:lang w:eastAsia="en-US"/>
        </w:rPr>
      </w:pPr>
      <w:r w:rsidRPr="00B828F3">
        <w:rPr>
          <w:rFonts w:ascii="Sylfaen" w:hAnsi="Sylfaen" w:cstheme="majorHAnsi"/>
          <w:b/>
          <w:sz w:val="24"/>
          <w:szCs w:val="24"/>
        </w:rPr>
        <w:t xml:space="preserve">Zamawiający dopuszcza fotel do pobierania krwi o </w:t>
      </w:r>
      <w:r w:rsidR="00B828F3" w:rsidRPr="00B828F3">
        <w:rPr>
          <w:rFonts w:ascii="Sylfaen" w:hAnsi="Sylfaen" w:cstheme="majorHAnsi"/>
          <w:b/>
          <w:sz w:val="24"/>
          <w:szCs w:val="24"/>
        </w:rPr>
        <w:t>powyższych</w:t>
      </w:r>
      <w:r w:rsidR="00B324A8">
        <w:rPr>
          <w:rFonts w:ascii="Sylfaen" w:hAnsi="Sylfaen" w:cstheme="majorHAnsi"/>
          <w:b/>
          <w:sz w:val="24"/>
          <w:szCs w:val="24"/>
        </w:rPr>
        <w:t xml:space="preserve"> parametrach</w:t>
      </w:r>
      <w:r w:rsidR="00B828F3" w:rsidRPr="00B828F3">
        <w:rPr>
          <w:rFonts w:ascii="Sylfaen" w:hAnsi="Sylfaen" w:cstheme="majorHAnsi"/>
          <w:b/>
          <w:sz w:val="24"/>
          <w:szCs w:val="24"/>
        </w:rPr>
        <w:t>.</w:t>
      </w:r>
    </w:p>
    <w:p w:rsidR="00B828F3" w:rsidRDefault="00B828F3" w:rsidP="00B828F3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B828F3" w:rsidRPr="00A532C9" w:rsidRDefault="00B828F3" w:rsidP="00B828F3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A532C9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>
        <w:rPr>
          <w:rFonts w:ascii="Sylfaen" w:hAnsi="Sylfaen" w:cs="Sylfaen"/>
          <w:b/>
          <w:bCs/>
          <w:sz w:val="24"/>
          <w:szCs w:val="24"/>
        </w:rPr>
        <w:t>2</w:t>
      </w:r>
      <w:r w:rsidRPr="00A532C9">
        <w:rPr>
          <w:rFonts w:ascii="Sylfaen" w:hAnsi="Sylfaen" w:cs="Sylfaen"/>
          <w:b/>
          <w:bCs/>
          <w:sz w:val="24"/>
          <w:szCs w:val="24"/>
        </w:rPr>
        <w:t>:</w:t>
      </w:r>
    </w:p>
    <w:p w:rsidR="00B828F3" w:rsidRDefault="00B828F3" w:rsidP="00B828F3">
      <w:pPr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P</w:t>
      </w:r>
      <w:r w:rsidR="00A707CD" w:rsidRPr="00A532C9">
        <w:rPr>
          <w:rFonts w:ascii="Sylfaen" w:hAnsi="Sylfaen" w:cstheme="majorHAnsi"/>
          <w:sz w:val="24"/>
          <w:szCs w:val="24"/>
        </w:rPr>
        <w:t>akiet nr 1. Poz. 1 – fotel do pobierania krwi. Czy Zamawiający dopuści fotel o poniższych parametrach:</w:t>
      </w:r>
    </w:p>
    <w:p w:rsidR="00A707CD" w:rsidRPr="00A532C9" w:rsidRDefault="00A707CD" w:rsidP="009B778C">
      <w:pPr>
        <w:jc w:val="both"/>
        <w:rPr>
          <w:rFonts w:ascii="Sylfaen" w:hAnsi="Sylfaen" w:cstheme="majorHAnsi"/>
          <w:sz w:val="24"/>
          <w:szCs w:val="24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 xml:space="preserve">Fotel przeznaczony jest do pobierania krwi, stanowi wyposażenie gabinetów lekarskich, przychodni, szpitali oraz laboratoriów. Wyposażony jest w dwa podłokietniki regulowane w dwóch płaszczyznach (góra-dół, na boki) oraz regulowane oparcie. Siedzisko, oparcie i podłokietniki fotela pokryte są materiałem skóropodobnym lub winylowym dostępnym </w:t>
      </w:r>
      <w:r w:rsidR="009B778C">
        <w:rPr>
          <w:rFonts w:ascii="Sylfaen" w:hAnsi="Sylfaen" w:cstheme="majorHAnsi"/>
          <w:sz w:val="24"/>
          <w:szCs w:val="24"/>
          <w:lang w:eastAsia="pl-PL"/>
        </w:rPr>
        <w:t xml:space="preserve">                         </w:t>
      </w:r>
      <w:r w:rsidRPr="00A532C9">
        <w:rPr>
          <w:rFonts w:ascii="Sylfaen" w:hAnsi="Sylfaen" w:cstheme="majorHAnsi"/>
          <w:sz w:val="24"/>
          <w:szCs w:val="24"/>
          <w:lang w:eastAsia="pl-PL"/>
        </w:rPr>
        <w:t>w szerokiej gamie kolorystycznej. Fotel posiada stabilną stalową konstrukcję malowaną proszkowo w kolorze białym. Opacie regulowane jest za pomocą sprężyny gazowej.</w:t>
      </w:r>
    </w:p>
    <w:p w:rsidR="00A707CD" w:rsidRPr="00A532C9" w:rsidRDefault="00A707CD" w:rsidP="009B778C">
      <w:pPr>
        <w:numPr>
          <w:ilvl w:val="0"/>
          <w:numId w:val="41"/>
        </w:numPr>
        <w:suppressAutoHyphens w:val="0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lastRenderedPageBreak/>
        <w:t>Szerokość: 78 cm (siedzisko 45 cm)</w:t>
      </w:r>
    </w:p>
    <w:p w:rsidR="00A707CD" w:rsidRPr="00A532C9" w:rsidRDefault="00A707CD" w:rsidP="009B778C">
      <w:pPr>
        <w:numPr>
          <w:ilvl w:val="0"/>
          <w:numId w:val="41"/>
        </w:numPr>
        <w:suppressAutoHyphens w:val="0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Wysokość: 127 cm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Głębokość: 69 cm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Dopuszczalne obciążenie: 150 kg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Waga: 35 kg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Regulacja wysokości podłokietników: od 0 cm do 20 cm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Regulacją kąta podłokietników (w poziomie): 180°</w:t>
      </w:r>
    </w:p>
    <w:p w:rsidR="00A707CD" w:rsidRPr="00A532C9" w:rsidRDefault="00A707CD" w:rsidP="00A707CD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Regulacja kąta oparcia: 93° - 136°</w:t>
      </w:r>
    </w:p>
    <w:p w:rsidR="00AF1144" w:rsidRDefault="00A707CD" w:rsidP="00AF1144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Sylfaen" w:hAnsi="Sylfaen" w:cstheme="majorHAnsi"/>
          <w:sz w:val="24"/>
          <w:szCs w:val="24"/>
          <w:lang w:eastAsia="pl-PL"/>
        </w:rPr>
      </w:pPr>
      <w:r w:rsidRPr="00A532C9">
        <w:rPr>
          <w:rFonts w:ascii="Sylfaen" w:hAnsi="Sylfaen" w:cstheme="majorHAnsi"/>
          <w:sz w:val="24"/>
          <w:szCs w:val="24"/>
          <w:lang w:eastAsia="pl-PL"/>
        </w:rPr>
        <w:t>Wymiar podłokietników: 40 x 15 cm</w:t>
      </w:r>
    </w:p>
    <w:p w:rsidR="00AF1144" w:rsidRDefault="00A707CD" w:rsidP="00AF1144">
      <w:pPr>
        <w:suppressAutoHyphens w:val="0"/>
        <w:rPr>
          <w:rFonts w:ascii="Sylfaen" w:hAnsi="Sylfaen" w:cstheme="majorHAnsi"/>
          <w:sz w:val="24"/>
          <w:szCs w:val="24"/>
          <w:lang w:eastAsia="pl-PL"/>
        </w:rPr>
      </w:pPr>
      <w:r w:rsidRPr="00AF1144">
        <w:rPr>
          <w:rFonts w:ascii="Sylfaen" w:hAnsi="Sylfaen" w:cstheme="majorHAnsi"/>
          <w:b/>
          <w:sz w:val="24"/>
          <w:szCs w:val="24"/>
        </w:rPr>
        <w:t>Odp</w:t>
      </w:r>
      <w:r w:rsidR="00AF1144" w:rsidRPr="00AF1144">
        <w:rPr>
          <w:rFonts w:ascii="Sylfaen" w:hAnsi="Sylfaen" w:cstheme="majorHAnsi"/>
          <w:b/>
          <w:sz w:val="24"/>
          <w:szCs w:val="24"/>
        </w:rPr>
        <w:t>owiedź</w:t>
      </w:r>
      <w:r w:rsidRPr="00AF1144">
        <w:rPr>
          <w:rFonts w:ascii="Sylfaen" w:hAnsi="Sylfaen" w:cstheme="majorHAnsi"/>
          <w:b/>
          <w:sz w:val="24"/>
          <w:szCs w:val="24"/>
        </w:rPr>
        <w:t xml:space="preserve">: </w:t>
      </w:r>
    </w:p>
    <w:p w:rsidR="00A707CD" w:rsidRPr="00AF1144" w:rsidRDefault="00AF1144" w:rsidP="00AF1144">
      <w:pPr>
        <w:suppressAutoHyphens w:val="0"/>
        <w:rPr>
          <w:rFonts w:ascii="Sylfaen" w:hAnsi="Sylfaen" w:cstheme="majorHAnsi"/>
          <w:sz w:val="24"/>
          <w:szCs w:val="24"/>
          <w:lang w:eastAsia="pl-PL"/>
        </w:rPr>
      </w:pPr>
      <w:r w:rsidRPr="00AF1144">
        <w:rPr>
          <w:rFonts w:ascii="Sylfaen" w:hAnsi="Sylfaen" w:cstheme="majorHAnsi"/>
          <w:b/>
          <w:sz w:val="24"/>
          <w:szCs w:val="24"/>
        </w:rPr>
        <w:t>Zamawiający</w:t>
      </w:r>
      <w:r w:rsidR="00A707CD" w:rsidRPr="00AF1144">
        <w:rPr>
          <w:rFonts w:ascii="Sylfaen" w:hAnsi="Sylfaen" w:cstheme="majorHAnsi"/>
          <w:b/>
          <w:sz w:val="24"/>
          <w:szCs w:val="24"/>
        </w:rPr>
        <w:t xml:space="preserve"> </w:t>
      </w:r>
      <w:r w:rsidRPr="00AF1144">
        <w:rPr>
          <w:rFonts w:ascii="Sylfaen" w:hAnsi="Sylfaen" w:cstheme="majorHAnsi"/>
          <w:b/>
          <w:sz w:val="24"/>
          <w:szCs w:val="24"/>
        </w:rPr>
        <w:t>nie wyraża zgody na dopuszczenie fotela o powyższych parametrach.</w:t>
      </w:r>
    </w:p>
    <w:p w:rsidR="00AF1144" w:rsidRDefault="00AF1144" w:rsidP="00AF1144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AF1144" w:rsidRPr="00A532C9" w:rsidRDefault="00AF1144" w:rsidP="00AF1144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bookmarkStart w:id="3" w:name="_Hlk521052749"/>
      <w:r w:rsidRPr="00A532C9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>
        <w:rPr>
          <w:rFonts w:ascii="Sylfaen" w:hAnsi="Sylfaen" w:cs="Sylfaen"/>
          <w:b/>
          <w:bCs/>
          <w:sz w:val="24"/>
          <w:szCs w:val="24"/>
        </w:rPr>
        <w:t>3</w:t>
      </w:r>
      <w:r w:rsidRPr="00A532C9">
        <w:rPr>
          <w:rFonts w:ascii="Sylfaen" w:hAnsi="Sylfaen" w:cs="Sylfaen"/>
          <w:b/>
          <w:bCs/>
          <w:sz w:val="24"/>
          <w:szCs w:val="24"/>
        </w:rPr>
        <w:t>:</w:t>
      </w:r>
    </w:p>
    <w:bookmarkEnd w:id="3"/>
    <w:p w:rsidR="00A707CD" w:rsidRPr="00A532C9" w:rsidRDefault="00AF1144" w:rsidP="00AF1144">
      <w:pPr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P</w:t>
      </w:r>
      <w:r w:rsidR="00A707CD" w:rsidRPr="00A532C9">
        <w:rPr>
          <w:rFonts w:ascii="Sylfaen" w:hAnsi="Sylfaen" w:cstheme="majorHAnsi"/>
          <w:sz w:val="24"/>
          <w:szCs w:val="24"/>
        </w:rPr>
        <w:t xml:space="preserve">akiet nr 1 poz. 5 – wózek koszowy do przewożenia materiału jałowego. Czy Zamawiający dopuści wózek, którego stelaż wykonany jest ze stali kwasoodpornej? Parametr lepszy. Wózki do przewozu materiałów sterylnych/jałowych wykonywane są w całości ze stali </w:t>
      </w:r>
      <w:r w:rsidRPr="00A532C9">
        <w:rPr>
          <w:rFonts w:ascii="Sylfaen" w:hAnsi="Sylfaen" w:cstheme="majorHAnsi"/>
          <w:sz w:val="24"/>
          <w:szCs w:val="24"/>
        </w:rPr>
        <w:t>kwasoodpornej</w:t>
      </w:r>
      <w:r w:rsidR="00A707CD" w:rsidRPr="00A532C9">
        <w:rPr>
          <w:rFonts w:ascii="Sylfaen" w:hAnsi="Sylfaen" w:cstheme="majorHAnsi"/>
          <w:sz w:val="24"/>
          <w:szCs w:val="24"/>
        </w:rPr>
        <w:t>. Pozostałe parametry bez zmian.</w:t>
      </w:r>
    </w:p>
    <w:p w:rsidR="00AF1144" w:rsidRPr="00AF1144" w:rsidRDefault="00A707CD" w:rsidP="00A707CD">
      <w:pPr>
        <w:rPr>
          <w:rFonts w:ascii="Sylfaen" w:hAnsi="Sylfaen" w:cstheme="majorHAnsi"/>
          <w:b/>
          <w:sz w:val="24"/>
          <w:szCs w:val="24"/>
        </w:rPr>
      </w:pPr>
      <w:r w:rsidRPr="00AF1144">
        <w:rPr>
          <w:rFonts w:ascii="Sylfaen" w:hAnsi="Sylfaen" w:cstheme="majorHAnsi"/>
          <w:b/>
          <w:sz w:val="24"/>
          <w:szCs w:val="24"/>
        </w:rPr>
        <w:t>Odp</w:t>
      </w:r>
      <w:r w:rsidR="00AF1144" w:rsidRPr="00AF1144">
        <w:rPr>
          <w:rFonts w:ascii="Sylfaen" w:hAnsi="Sylfaen" w:cstheme="majorHAnsi"/>
          <w:b/>
          <w:sz w:val="24"/>
          <w:szCs w:val="24"/>
        </w:rPr>
        <w:t>owiedź</w:t>
      </w:r>
      <w:r w:rsidRPr="00AF1144">
        <w:rPr>
          <w:rFonts w:ascii="Sylfaen" w:hAnsi="Sylfaen" w:cstheme="majorHAnsi"/>
          <w:b/>
          <w:sz w:val="24"/>
          <w:szCs w:val="24"/>
        </w:rPr>
        <w:t xml:space="preserve">: </w:t>
      </w:r>
    </w:p>
    <w:p w:rsidR="00A707CD" w:rsidRDefault="00AF1144" w:rsidP="00A707CD">
      <w:pPr>
        <w:rPr>
          <w:rFonts w:ascii="Sylfaen" w:hAnsi="Sylfaen" w:cstheme="majorHAnsi"/>
          <w:b/>
          <w:sz w:val="24"/>
          <w:szCs w:val="24"/>
        </w:rPr>
      </w:pPr>
      <w:r w:rsidRPr="00AF1144">
        <w:rPr>
          <w:rFonts w:ascii="Sylfaen" w:hAnsi="Sylfaen" w:cstheme="majorHAnsi"/>
          <w:b/>
          <w:sz w:val="24"/>
          <w:szCs w:val="24"/>
        </w:rPr>
        <w:t>Zamawiający</w:t>
      </w:r>
      <w:r w:rsidR="00A707CD" w:rsidRPr="00AF1144">
        <w:rPr>
          <w:rFonts w:ascii="Sylfaen" w:hAnsi="Sylfaen" w:cstheme="majorHAnsi"/>
          <w:b/>
          <w:sz w:val="24"/>
          <w:szCs w:val="24"/>
        </w:rPr>
        <w:t xml:space="preserve"> dopuści wózek koszowy do przewożenia materiału jałowego, którego stelaż wykonany jest ze stali kwasoodpornej.</w:t>
      </w:r>
    </w:p>
    <w:p w:rsidR="00AF1144" w:rsidRDefault="00AF1144" w:rsidP="00AF1144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AF1144" w:rsidRPr="00A532C9" w:rsidRDefault="00AF1144" w:rsidP="00AF1144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A532C9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>
        <w:rPr>
          <w:rFonts w:ascii="Sylfaen" w:hAnsi="Sylfaen" w:cs="Sylfaen"/>
          <w:b/>
          <w:bCs/>
          <w:sz w:val="24"/>
          <w:szCs w:val="24"/>
        </w:rPr>
        <w:t>4</w:t>
      </w:r>
      <w:r w:rsidRPr="00A532C9">
        <w:rPr>
          <w:rFonts w:ascii="Sylfaen" w:hAnsi="Sylfaen" w:cs="Sylfaen"/>
          <w:b/>
          <w:bCs/>
          <w:sz w:val="24"/>
          <w:szCs w:val="24"/>
        </w:rPr>
        <w:t>:</w:t>
      </w:r>
    </w:p>
    <w:p w:rsidR="00A707CD" w:rsidRPr="00A532C9" w:rsidRDefault="00AF1144" w:rsidP="00AF1144">
      <w:pPr>
        <w:jc w:val="both"/>
        <w:rPr>
          <w:rFonts w:ascii="Sylfaen" w:hAnsi="Sylfaen" w:cstheme="majorHAnsi"/>
          <w:sz w:val="24"/>
          <w:szCs w:val="24"/>
        </w:rPr>
      </w:pPr>
      <w:r w:rsidRPr="00AF1144">
        <w:rPr>
          <w:rFonts w:ascii="Sylfaen" w:hAnsi="Sylfaen" w:cstheme="majorHAnsi"/>
          <w:sz w:val="24"/>
          <w:szCs w:val="24"/>
        </w:rPr>
        <w:t>P</w:t>
      </w:r>
      <w:r w:rsidR="00A707CD" w:rsidRPr="00AF1144">
        <w:rPr>
          <w:rFonts w:ascii="Sylfaen" w:hAnsi="Sylfaen" w:cstheme="majorHAnsi"/>
          <w:sz w:val="24"/>
          <w:szCs w:val="24"/>
        </w:rPr>
        <w:t>a</w:t>
      </w:r>
      <w:r w:rsidR="00A707CD" w:rsidRPr="00A532C9">
        <w:rPr>
          <w:rFonts w:ascii="Sylfaen" w:hAnsi="Sylfaen" w:cstheme="majorHAnsi"/>
          <w:sz w:val="24"/>
          <w:szCs w:val="24"/>
        </w:rPr>
        <w:t xml:space="preserve">kiet nr 1 poz. 6 – wózek do przewożenia bielizny brudnej.  Czy Zamawiający dopuści wózek o pojemności 340 l i parametrach opisanych w przedmiocie zamówienia, o wymiarach: 975 x 640 x 1000 mm. </w:t>
      </w:r>
    </w:p>
    <w:p w:rsidR="00AF1144" w:rsidRPr="00AF1144" w:rsidRDefault="00A707CD" w:rsidP="00AF1144">
      <w:pPr>
        <w:jc w:val="both"/>
        <w:rPr>
          <w:rFonts w:ascii="Sylfaen" w:hAnsi="Sylfaen" w:cstheme="majorHAnsi"/>
          <w:b/>
          <w:sz w:val="24"/>
          <w:szCs w:val="24"/>
        </w:rPr>
      </w:pPr>
      <w:r w:rsidRPr="00AF1144">
        <w:rPr>
          <w:rFonts w:ascii="Sylfaen" w:hAnsi="Sylfaen" w:cstheme="majorHAnsi"/>
          <w:b/>
          <w:sz w:val="24"/>
          <w:szCs w:val="24"/>
        </w:rPr>
        <w:t>Odp</w:t>
      </w:r>
      <w:r w:rsidR="00AF1144" w:rsidRPr="00AF1144">
        <w:rPr>
          <w:rFonts w:ascii="Sylfaen" w:hAnsi="Sylfaen" w:cstheme="majorHAnsi"/>
          <w:b/>
          <w:sz w:val="24"/>
          <w:szCs w:val="24"/>
        </w:rPr>
        <w:t>owiedź</w:t>
      </w:r>
      <w:r w:rsidRPr="00AF1144">
        <w:rPr>
          <w:rFonts w:ascii="Sylfaen" w:hAnsi="Sylfaen" w:cstheme="majorHAnsi"/>
          <w:b/>
          <w:sz w:val="24"/>
          <w:szCs w:val="24"/>
        </w:rPr>
        <w:t>:</w:t>
      </w:r>
    </w:p>
    <w:p w:rsidR="00A707CD" w:rsidRPr="00AF1144" w:rsidRDefault="00AF1144" w:rsidP="00AF1144">
      <w:pPr>
        <w:jc w:val="both"/>
        <w:rPr>
          <w:rFonts w:ascii="Sylfaen" w:hAnsi="Sylfaen" w:cstheme="majorHAnsi"/>
          <w:b/>
          <w:sz w:val="24"/>
          <w:szCs w:val="24"/>
        </w:rPr>
      </w:pPr>
      <w:r w:rsidRPr="00AF1144">
        <w:rPr>
          <w:rFonts w:ascii="Sylfaen" w:hAnsi="Sylfaen" w:cstheme="majorHAnsi"/>
          <w:b/>
          <w:sz w:val="24"/>
          <w:szCs w:val="24"/>
        </w:rPr>
        <w:t>Zamawiający</w:t>
      </w:r>
      <w:r w:rsidR="00A707CD" w:rsidRPr="00AF1144">
        <w:rPr>
          <w:rFonts w:ascii="Sylfaen" w:hAnsi="Sylfaen" w:cstheme="majorHAnsi"/>
          <w:b/>
          <w:sz w:val="24"/>
          <w:szCs w:val="24"/>
        </w:rPr>
        <w:t xml:space="preserve"> dopuści wózek do </w:t>
      </w:r>
      <w:r w:rsidRPr="00AF1144">
        <w:rPr>
          <w:rFonts w:ascii="Sylfaen" w:hAnsi="Sylfaen" w:cstheme="majorHAnsi"/>
          <w:b/>
          <w:sz w:val="24"/>
          <w:szCs w:val="24"/>
        </w:rPr>
        <w:t>przewożenia</w:t>
      </w:r>
      <w:r w:rsidR="00A707CD" w:rsidRPr="00AF1144">
        <w:rPr>
          <w:rFonts w:ascii="Sylfaen" w:hAnsi="Sylfaen" w:cstheme="majorHAnsi"/>
          <w:b/>
          <w:sz w:val="24"/>
          <w:szCs w:val="24"/>
        </w:rPr>
        <w:t xml:space="preserve"> bielizny brudnej o pojemności 340 l i wymiarach 975 x 640 x 1000 mm.</w:t>
      </w:r>
    </w:p>
    <w:p w:rsidR="0024277A" w:rsidRDefault="0024277A" w:rsidP="0024277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24277A" w:rsidRPr="00A532C9" w:rsidRDefault="0024277A" w:rsidP="0024277A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A532C9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>
        <w:rPr>
          <w:rFonts w:ascii="Sylfaen" w:hAnsi="Sylfaen" w:cs="Sylfaen"/>
          <w:b/>
          <w:bCs/>
          <w:sz w:val="24"/>
          <w:szCs w:val="24"/>
        </w:rPr>
        <w:t>5</w:t>
      </w:r>
      <w:r w:rsidRPr="00A532C9">
        <w:rPr>
          <w:rFonts w:ascii="Sylfaen" w:hAnsi="Sylfaen" w:cs="Sylfaen"/>
          <w:b/>
          <w:bCs/>
          <w:sz w:val="24"/>
          <w:szCs w:val="24"/>
        </w:rPr>
        <w:t>:</w:t>
      </w:r>
    </w:p>
    <w:p w:rsidR="00A707CD" w:rsidRPr="00A532C9" w:rsidRDefault="0024277A" w:rsidP="0024277A">
      <w:pPr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P</w:t>
      </w:r>
      <w:r w:rsidR="00A707CD" w:rsidRPr="00A532C9">
        <w:rPr>
          <w:rFonts w:ascii="Sylfaen" w:hAnsi="Sylfaen" w:cstheme="majorHAnsi"/>
          <w:sz w:val="24"/>
          <w:szCs w:val="24"/>
        </w:rPr>
        <w:t xml:space="preserve">akiet nr 3 – poz. 1 . krzesła do poczekalni. Czy Zamawiający dopuści krzesło o  wysokości 800 mm i pozostałych parametrach zgodnych z opisem przedmiotu zamówienia. </w:t>
      </w:r>
    </w:p>
    <w:p w:rsidR="0024277A" w:rsidRPr="0024277A" w:rsidRDefault="00A707CD" w:rsidP="0024277A">
      <w:pPr>
        <w:jc w:val="both"/>
        <w:rPr>
          <w:rFonts w:ascii="Sylfaen" w:hAnsi="Sylfaen" w:cstheme="majorHAnsi"/>
          <w:b/>
          <w:sz w:val="24"/>
          <w:szCs w:val="24"/>
        </w:rPr>
      </w:pPr>
      <w:r w:rsidRPr="0024277A">
        <w:rPr>
          <w:rFonts w:ascii="Sylfaen" w:hAnsi="Sylfaen" w:cstheme="majorHAnsi"/>
          <w:b/>
          <w:sz w:val="24"/>
          <w:szCs w:val="24"/>
        </w:rPr>
        <w:t>Odp</w:t>
      </w:r>
      <w:r w:rsidR="0024277A" w:rsidRPr="0024277A">
        <w:rPr>
          <w:rFonts w:ascii="Sylfaen" w:hAnsi="Sylfaen" w:cstheme="majorHAnsi"/>
          <w:b/>
          <w:sz w:val="24"/>
          <w:szCs w:val="24"/>
        </w:rPr>
        <w:t>owiedź</w:t>
      </w:r>
      <w:r w:rsidRPr="0024277A">
        <w:rPr>
          <w:rFonts w:ascii="Sylfaen" w:hAnsi="Sylfaen" w:cstheme="majorHAnsi"/>
          <w:b/>
          <w:sz w:val="24"/>
          <w:szCs w:val="24"/>
        </w:rPr>
        <w:t xml:space="preserve">: </w:t>
      </w:r>
    </w:p>
    <w:p w:rsidR="00A707CD" w:rsidRDefault="0024277A" w:rsidP="0024277A">
      <w:pPr>
        <w:jc w:val="both"/>
        <w:rPr>
          <w:rFonts w:ascii="Sylfaen" w:hAnsi="Sylfaen" w:cstheme="majorHAnsi"/>
          <w:b/>
          <w:sz w:val="24"/>
          <w:szCs w:val="24"/>
        </w:rPr>
      </w:pPr>
      <w:r w:rsidRPr="0024277A">
        <w:rPr>
          <w:rFonts w:ascii="Sylfaen" w:hAnsi="Sylfaen" w:cstheme="majorHAnsi"/>
          <w:b/>
          <w:sz w:val="24"/>
          <w:szCs w:val="24"/>
        </w:rPr>
        <w:t>Zamawiający</w:t>
      </w:r>
      <w:r w:rsidR="00A707CD" w:rsidRPr="0024277A">
        <w:rPr>
          <w:rFonts w:ascii="Sylfaen" w:hAnsi="Sylfaen" w:cstheme="majorHAnsi"/>
          <w:b/>
          <w:sz w:val="24"/>
          <w:szCs w:val="24"/>
        </w:rPr>
        <w:t xml:space="preserve"> dopuści krzesło do poczekalni o wysokości 800 mm.</w:t>
      </w:r>
    </w:p>
    <w:p w:rsidR="00B90E75" w:rsidRDefault="00B90E75" w:rsidP="0024277A">
      <w:pPr>
        <w:jc w:val="both"/>
        <w:rPr>
          <w:rFonts w:ascii="Sylfaen" w:hAnsi="Sylfaen" w:cstheme="majorHAnsi"/>
          <w:b/>
          <w:sz w:val="24"/>
          <w:szCs w:val="24"/>
        </w:rPr>
      </w:pPr>
    </w:p>
    <w:p w:rsidR="006D6267" w:rsidRPr="0012451A" w:rsidRDefault="00B90E75" w:rsidP="006D6267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12451A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 w:rsidRPr="0012451A">
        <w:rPr>
          <w:rFonts w:ascii="Sylfaen" w:hAnsi="Sylfaen" w:cs="Sylfaen"/>
          <w:b/>
          <w:bCs/>
          <w:sz w:val="24"/>
          <w:szCs w:val="24"/>
        </w:rPr>
        <w:t>6</w:t>
      </w:r>
      <w:r w:rsidRPr="0012451A">
        <w:rPr>
          <w:rFonts w:ascii="Sylfaen" w:hAnsi="Sylfaen" w:cs="Sylfaen"/>
          <w:b/>
          <w:bCs/>
          <w:sz w:val="24"/>
          <w:szCs w:val="24"/>
        </w:rPr>
        <w:t>:</w:t>
      </w:r>
    </w:p>
    <w:p w:rsidR="006D6267" w:rsidRPr="0012451A" w:rsidRDefault="006D6267" w:rsidP="006D6267">
      <w:pPr>
        <w:spacing w:line="264" w:lineRule="auto"/>
        <w:jc w:val="both"/>
        <w:rPr>
          <w:rFonts w:ascii="Sylfaen" w:hAnsi="Sylfaen" w:cs="Arial"/>
          <w:bCs/>
          <w:sz w:val="24"/>
          <w:szCs w:val="24"/>
        </w:rPr>
      </w:pPr>
      <w:r w:rsidRPr="0012451A">
        <w:rPr>
          <w:rFonts w:ascii="Sylfaen" w:hAnsi="Sylfaen" w:cs="Arial"/>
          <w:bCs/>
          <w:sz w:val="24"/>
          <w:szCs w:val="24"/>
        </w:rPr>
        <w:t>Dotyczy Formularz asortymentowo – cenowy Pakiet 1 poz. 1 Stanowisko do pobierania krwi</w:t>
      </w:r>
      <w:r w:rsidRPr="0012451A">
        <w:rPr>
          <w:rFonts w:ascii="Sylfaen" w:hAnsi="Sylfaen" w:cs="Arial"/>
          <w:bCs/>
          <w:sz w:val="24"/>
          <w:szCs w:val="24"/>
        </w:rPr>
        <w:t>.</w:t>
      </w:r>
    </w:p>
    <w:p w:rsidR="006D6267" w:rsidRPr="0012451A" w:rsidRDefault="006D6267" w:rsidP="006D6267">
      <w:pPr>
        <w:spacing w:line="264" w:lineRule="auto"/>
        <w:jc w:val="both"/>
        <w:rPr>
          <w:rFonts w:ascii="Sylfaen" w:hAnsi="Sylfaen" w:cs="Sylfaen"/>
          <w:bCs/>
          <w:sz w:val="24"/>
          <w:szCs w:val="24"/>
        </w:rPr>
      </w:pPr>
      <w:r w:rsidRPr="0012451A">
        <w:rPr>
          <w:rFonts w:ascii="Sylfaen" w:hAnsi="Sylfaen" w:cs="Arial"/>
          <w:bCs/>
          <w:sz w:val="24"/>
          <w:szCs w:val="24"/>
        </w:rPr>
        <w:t>Czy Zamawiający dopuści stanowisko do pobierania krwi o szerokości całkowitej 80 cm oraz długości całkowitej 78 cm spełniające pozostałe parametry?</w:t>
      </w:r>
    </w:p>
    <w:p w:rsidR="006D6267" w:rsidRPr="0012451A" w:rsidRDefault="006D6267" w:rsidP="006D6267">
      <w:pPr>
        <w:pStyle w:val="NormalnyWeb"/>
        <w:jc w:val="both"/>
        <w:rPr>
          <w:rFonts w:ascii="Sylfaen" w:hAnsi="Sylfaen" w:cs="Arial"/>
          <w:b/>
          <w:bCs/>
        </w:rPr>
      </w:pPr>
      <w:r w:rsidRPr="0012451A">
        <w:rPr>
          <w:rFonts w:ascii="Sylfaen" w:hAnsi="Sylfaen" w:cs="Arial"/>
          <w:b/>
          <w:noProof/>
        </w:rPr>
        <w:lastRenderedPageBreak/>
        <w:drawing>
          <wp:inline distT="0" distB="0" distL="0" distR="0">
            <wp:extent cx="1857375" cy="2362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6C" w:rsidRDefault="00096F6C" w:rsidP="00096F6C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r w:rsidRPr="0012451A">
        <w:rPr>
          <w:rFonts w:ascii="Sylfaen" w:hAnsi="Sylfaen" w:cs="Arial"/>
          <w:b/>
          <w:bCs/>
        </w:rPr>
        <w:t>Odpowiedź:</w:t>
      </w:r>
    </w:p>
    <w:p w:rsidR="00D91923" w:rsidRPr="00096F6C" w:rsidRDefault="00D91923" w:rsidP="00096F6C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r w:rsidRPr="00096F6C">
        <w:rPr>
          <w:rFonts w:ascii="Sylfaen" w:hAnsi="Sylfaen" w:cs="Arial"/>
          <w:b/>
          <w:bCs/>
        </w:rPr>
        <w:t>Zamawiający dopuści stanowisko do pobierania krwi o szer. całkowitej 80 cm i długości całkowitej 78 cm.</w:t>
      </w:r>
    </w:p>
    <w:p w:rsidR="006D6267" w:rsidRPr="0012451A" w:rsidRDefault="006D6267" w:rsidP="006D6267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12451A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 w:rsidRPr="0012451A">
        <w:rPr>
          <w:rFonts w:ascii="Sylfaen" w:hAnsi="Sylfaen" w:cs="Sylfaen"/>
          <w:b/>
          <w:bCs/>
          <w:sz w:val="24"/>
          <w:szCs w:val="24"/>
        </w:rPr>
        <w:t>7</w:t>
      </w:r>
      <w:r w:rsidRPr="0012451A">
        <w:rPr>
          <w:rFonts w:ascii="Sylfaen" w:hAnsi="Sylfaen" w:cs="Sylfaen"/>
          <w:b/>
          <w:bCs/>
          <w:sz w:val="24"/>
          <w:szCs w:val="24"/>
        </w:rPr>
        <w:t>:</w:t>
      </w:r>
    </w:p>
    <w:p w:rsidR="006D6267" w:rsidRPr="0012451A" w:rsidRDefault="006D6267" w:rsidP="006D6267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12451A">
        <w:rPr>
          <w:rFonts w:ascii="Sylfaen" w:hAnsi="Sylfaen" w:cs="Arial"/>
          <w:b/>
          <w:bCs/>
          <w:sz w:val="24"/>
          <w:szCs w:val="24"/>
        </w:rPr>
        <w:t>Dotyczy Formularz asortymentowo – cenowy Pakiet 1 poz. 5 wózek</w:t>
      </w:r>
    </w:p>
    <w:p w:rsidR="006D6267" w:rsidRPr="0012451A" w:rsidRDefault="006D6267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Cs/>
        </w:rPr>
      </w:pPr>
      <w:r w:rsidRPr="0012451A">
        <w:rPr>
          <w:rFonts w:ascii="Sylfaen" w:hAnsi="Sylfaen" w:cs="Arial"/>
          <w:bCs/>
        </w:rPr>
        <w:t>Czy Zamawiający dopuści wózek ze stelażem z rurek ze stali kwasoodpornej oraz półkami lakierowanymi proszkowo?</w:t>
      </w:r>
    </w:p>
    <w:p w:rsidR="006D6267" w:rsidRPr="0012451A" w:rsidRDefault="006D6267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Cs/>
        </w:rPr>
      </w:pPr>
      <w:r w:rsidRPr="0012451A">
        <w:rPr>
          <w:rFonts w:ascii="Sylfaen" w:hAnsi="Sylfaen" w:cs="Arial"/>
          <w:bCs/>
        </w:rPr>
        <w:t>Czy Zamawiający dopuści wózek w całości wykonany ze stali kwasoodpornej?</w:t>
      </w:r>
    </w:p>
    <w:p w:rsidR="006D6267" w:rsidRPr="00096F6C" w:rsidRDefault="006D6267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bookmarkStart w:id="4" w:name="_Hlk521054484"/>
      <w:r w:rsidRPr="00096F6C">
        <w:rPr>
          <w:rFonts w:ascii="Sylfaen" w:hAnsi="Sylfaen" w:cs="Arial"/>
          <w:b/>
          <w:bCs/>
        </w:rPr>
        <w:t>Odpowiedź:</w:t>
      </w:r>
    </w:p>
    <w:bookmarkEnd w:id="4"/>
    <w:p w:rsidR="006D6267" w:rsidRPr="00096F6C" w:rsidRDefault="00096F6C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r w:rsidRPr="00096F6C">
        <w:rPr>
          <w:rFonts w:ascii="Sylfaen" w:hAnsi="Sylfaen" w:cs="Arial"/>
          <w:b/>
          <w:bCs/>
        </w:rPr>
        <w:t xml:space="preserve">Zamawiający dopuści wózek, którego stelaż </w:t>
      </w:r>
      <w:r w:rsidRPr="00096F6C">
        <w:rPr>
          <w:rFonts w:ascii="Sylfaen" w:hAnsi="Sylfaen" w:cs="Arial"/>
          <w:b/>
          <w:bCs/>
        </w:rPr>
        <w:t>wykonany</w:t>
      </w:r>
      <w:r w:rsidRPr="00096F6C">
        <w:rPr>
          <w:rFonts w:ascii="Sylfaen" w:hAnsi="Sylfaen" w:cs="Arial"/>
          <w:b/>
          <w:bCs/>
        </w:rPr>
        <w:t xml:space="preserve"> jest ze stali kwasoodpornej – pozostałe parametry jak w SIWZ.</w:t>
      </w:r>
    </w:p>
    <w:p w:rsidR="006D6267" w:rsidRPr="0012451A" w:rsidRDefault="006D6267" w:rsidP="006D6267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  <w:r w:rsidRPr="0012451A">
        <w:rPr>
          <w:rFonts w:ascii="Sylfaen" w:hAnsi="Sylfaen" w:cs="Sylfaen"/>
          <w:b/>
          <w:bCs/>
          <w:sz w:val="24"/>
          <w:szCs w:val="24"/>
        </w:rPr>
        <w:t xml:space="preserve">Pytanie nr </w:t>
      </w:r>
      <w:r w:rsidRPr="0012451A">
        <w:rPr>
          <w:rFonts w:ascii="Sylfaen" w:hAnsi="Sylfaen" w:cs="Sylfaen"/>
          <w:b/>
          <w:bCs/>
          <w:sz w:val="24"/>
          <w:szCs w:val="24"/>
        </w:rPr>
        <w:t>8</w:t>
      </w:r>
      <w:r w:rsidRPr="0012451A">
        <w:rPr>
          <w:rFonts w:ascii="Sylfaen" w:hAnsi="Sylfaen" w:cs="Sylfaen"/>
          <w:b/>
          <w:bCs/>
          <w:sz w:val="24"/>
          <w:szCs w:val="24"/>
        </w:rPr>
        <w:t>:</w:t>
      </w:r>
    </w:p>
    <w:p w:rsidR="006D6267" w:rsidRPr="0012451A" w:rsidRDefault="006D6267" w:rsidP="006D6267">
      <w:pPr>
        <w:tabs>
          <w:tab w:val="left" w:pos="6631"/>
        </w:tabs>
        <w:jc w:val="both"/>
        <w:rPr>
          <w:rFonts w:ascii="Sylfaen" w:hAnsi="Sylfaen" w:cs="Arial"/>
          <w:b/>
          <w:bCs/>
          <w:sz w:val="24"/>
          <w:szCs w:val="24"/>
        </w:rPr>
      </w:pPr>
      <w:r w:rsidRPr="0012451A">
        <w:rPr>
          <w:rFonts w:ascii="Sylfaen" w:hAnsi="Sylfaen" w:cs="Arial"/>
          <w:b/>
          <w:bCs/>
          <w:sz w:val="24"/>
          <w:szCs w:val="24"/>
        </w:rPr>
        <w:t>Dotyczy Formularz asortymentowo – cenowy Pakiet 1 poz. 8 wózek zabiegowy wielofunkcyjny</w:t>
      </w:r>
    </w:p>
    <w:p w:rsidR="006D6267" w:rsidRPr="0012451A" w:rsidRDefault="006D6267" w:rsidP="006D6267">
      <w:pPr>
        <w:tabs>
          <w:tab w:val="left" w:pos="6631"/>
        </w:tabs>
        <w:jc w:val="both"/>
        <w:rPr>
          <w:rFonts w:ascii="Sylfaen" w:hAnsi="Sylfaen" w:cs="Arial"/>
          <w:bCs/>
          <w:sz w:val="24"/>
          <w:szCs w:val="24"/>
        </w:rPr>
      </w:pPr>
      <w:r w:rsidRPr="0012451A">
        <w:rPr>
          <w:rFonts w:ascii="Sylfaen" w:hAnsi="Sylfaen" w:cs="Arial"/>
          <w:bCs/>
          <w:sz w:val="24"/>
          <w:szCs w:val="24"/>
        </w:rPr>
        <w:t>Czy Zamawiający oczekuje, aby wózek był wyposażony także w szuflady - 4 szt. w jednym rzędzie?</w:t>
      </w:r>
    </w:p>
    <w:p w:rsidR="006D6267" w:rsidRDefault="006D6267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r w:rsidRPr="0012451A">
        <w:rPr>
          <w:rFonts w:ascii="Sylfaen" w:hAnsi="Sylfaen" w:cs="Arial"/>
          <w:b/>
          <w:bCs/>
        </w:rPr>
        <w:t>Odpowiedź:</w:t>
      </w:r>
    </w:p>
    <w:p w:rsidR="00096F6C" w:rsidRPr="00096F6C" w:rsidRDefault="00096F6C" w:rsidP="006D6267">
      <w:pPr>
        <w:pStyle w:val="NormalnyWeb"/>
        <w:spacing w:before="0" w:beforeAutospacing="0" w:after="0" w:afterAutospacing="0"/>
        <w:jc w:val="both"/>
        <w:rPr>
          <w:rFonts w:ascii="Sylfaen" w:hAnsi="Sylfaen" w:cs="Arial"/>
          <w:b/>
          <w:bCs/>
        </w:rPr>
      </w:pPr>
      <w:r w:rsidRPr="00096F6C">
        <w:rPr>
          <w:rFonts w:ascii="Sylfaen" w:hAnsi="Sylfaen" w:cs="Arial"/>
          <w:b/>
          <w:bCs/>
        </w:rPr>
        <w:t>Zamawiający</w:t>
      </w:r>
      <w:r w:rsidRPr="00096F6C">
        <w:rPr>
          <w:rFonts w:ascii="Sylfaen" w:hAnsi="Sylfaen" w:cs="Arial"/>
          <w:b/>
          <w:bCs/>
        </w:rPr>
        <w:t xml:space="preserve"> dopuści produkt zgodny z SIWZ.</w:t>
      </w:r>
    </w:p>
    <w:p w:rsidR="006D6267" w:rsidRPr="0012451A" w:rsidRDefault="006D6267" w:rsidP="006D6267">
      <w:pPr>
        <w:tabs>
          <w:tab w:val="left" w:pos="6631"/>
        </w:tabs>
        <w:jc w:val="both"/>
        <w:rPr>
          <w:rFonts w:ascii="Sylfaen" w:hAnsi="Sylfaen" w:cs="Arial"/>
          <w:bCs/>
          <w:sz w:val="24"/>
          <w:szCs w:val="24"/>
        </w:rPr>
      </w:pPr>
    </w:p>
    <w:p w:rsidR="00C41CAD" w:rsidRPr="000A2318" w:rsidRDefault="00C41CAD" w:rsidP="00C41CAD">
      <w:pPr>
        <w:ind w:firstLine="708"/>
        <w:jc w:val="both"/>
        <w:rPr>
          <w:rFonts w:ascii="Sylfaen" w:hAnsi="Sylfaen"/>
          <w:sz w:val="24"/>
          <w:szCs w:val="24"/>
        </w:rPr>
      </w:pPr>
      <w:r w:rsidRPr="000A2318">
        <w:rPr>
          <w:rFonts w:ascii="Sylfaen" w:hAnsi="Sylfaen"/>
          <w:sz w:val="24"/>
          <w:szCs w:val="24"/>
        </w:rPr>
        <w:t>W przypadku zaoferowania przez Wykonawcę produktu, dla którego zostały dopuszczone przez Zamawiającego inne parametry wskazane w niniejszym piśmie</w:t>
      </w:r>
      <w:r>
        <w:rPr>
          <w:rFonts w:ascii="Sylfaen" w:hAnsi="Sylfaen"/>
          <w:sz w:val="24"/>
          <w:szCs w:val="24"/>
        </w:rPr>
        <w:t>,</w:t>
      </w:r>
      <w:r w:rsidRPr="000A2318">
        <w:rPr>
          <w:rFonts w:ascii="Sylfaen" w:hAnsi="Sylfaen"/>
          <w:sz w:val="24"/>
          <w:szCs w:val="24"/>
        </w:rPr>
        <w:t xml:space="preserve"> Wykonawca jest zobowiązany do naniesienia w kol. 1</w:t>
      </w:r>
      <w:r>
        <w:rPr>
          <w:rFonts w:ascii="Sylfaen" w:hAnsi="Sylfaen"/>
          <w:sz w:val="24"/>
          <w:szCs w:val="24"/>
        </w:rPr>
        <w:t>1</w:t>
      </w:r>
      <w:r w:rsidRPr="000A2318">
        <w:rPr>
          <w:rFonts w:ascii="Sylfaen" w:hAnsi="Sylfaen"/>
          <w:sz w:val="24"/>
          <w:szCs w:val="24"/>
        </w:rPr>
        <w:t xml:space="preserve"> formularza asortymentowo - cenowego (opisu przedmiotu zamówienia) odpowiednich uwag co do zmienionych parametrów oferowanego produktu w stosunku do opisanych w kolumnie 3.</w:t>
      </w:r>
      <w:r>
        <w:rPr>
          <w:rFonts w:ascii="Sylfaen" w:hAnsi="Sylfaen"/>
          <w:sz w:val="24"/>
          <w:szCs w:val="24"/>
        </w:rPr>
        <w:t xml:space="preserve"> </w:t>
      </w:r>
      <w:r w:rsidRPr="000A2318">
        <w:rPr>
          <w:rFonts w:ascii="Sylfaen" w:hAnsi="Sylfaen"/>
          <w:sz w:val="24"/>
          <w:szCs w:val="24"/>
        </w:rPr>
        <w:t>W ww. przypadku Wykonawca potwierdza spełnianie przez oferowany produkt wszystkich wymagań Zamawiającego określonych</w:t>
      </w:r>
      <w:r>
        <w:rPr>
          <w:rFonts w:ascii="Sylfaen" w:hAnsi="Sylfaen"/>
          <w:sz w:val="24"/>
          <w:szCs w:val="24"/>
        </w:rPr>
        <w:t xml:space="preserve"> </w:t>
      </w:r>
      <w:r w:rsidRPr="000A2318">
        <w:rPr>
          <w:rFonts w:ascii="Sylfaen" w:hAnsi="Sylfaen"/>
          <w:sz w:val="24"/>
          <w:szCs w:val="24"/>
        </w:rPr>
        <w:t>w formularzu asortymentowo - cenowym (opisu przedmiotu zamówienia) z uwzględnieniem uwag zawartych w kol. 1</w:t>
      </w:r>
      <w:r>
        <w:rPr>
          <w:rFonts w:ascii="Sylfaen" w:hAnsi="Sylfaen"/>
          <w:sz w:val="24"/>
          <w:szCs w:val="24"/>
        </w:rPr>
        <w:t>1</w:t>
      </w:r>
      <w:r w:rsidRPr="000A2318">
        <w:rPr>
          <w:rFonts w:ascii="Sylfaen" w:hAnsi="Sylfaen"/>
          <w:sz w:val="24"/>
          <w:szCs w:val="24"/>
        </w:rPr>
        <w:t>.</w:t>
      </w:r>
    </w:p>
    <w:p w:rsidR="00C76857" w:rsidRDefault="00C76857" w:rsidP="00C76857">
      <w:pPr>
        <w:pStyle w:val="Stopka"/>
        <w:rPr>
          <w:rFonts w:ascii="Tahoma" w:hAnsi="Tahoma" w:cs="Tahoma"/>
          <w:sz w:val="20"/>
        </w:rPr>
      </w:pPr>
    </w:p>
    <w:p w:rsidR="00A32998" w:rsidRDefault="00A32998" w:rsidP="00C76857">
      <w:pPr>
        <w:pStyle w:val="Stopka"/>
        <w:rPr>
          <w:rFonts w:ascii="Tahoma" w:hAnsi="Tahoma" w:cs="Tahoma"/>
          <w:sz w:val="20"/>
        </w:rPr>
      </w:pPr>
    </w:p>
    <w:p w:rsidR="00C76857" w:rsidRPr="00A32998" w:rsidRDefault="00A32998" w:rsidP="00A32998">
      <w:pPr>
        <w:pStyle w:val="Stopka"/>
        <w:ind w:left="7080"/>
        <w:rPr>
          <w:rFonts w:ascii="Tahoma" w:hAnsi="Tahoma" w:cs="Tahoma"/>
          <w:b/>
          <w:sz w:val="20"/>
        </w:rPr>
      </w:pPr>
      <w:r w:rsidRPr="00A3299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</w:t>
      </w:r>
      <w:r w:rsidRPr="00A32998">
        <w:rPr>
          <w:rFonts w:ascii="Tahoma" w:hAnsi="Tahoma" w:cs="Tahoma"/>
          <w:b/>
          <w:sz w:val="20"/>
        </w:rPr>
        <w:t>DYREKTOR</w:t>
      </w:r>
    </w:p>
    <w:p w:rsidR="00A32998" w:rsidRPr="00A32998" w:rsidRDefault="00A32998" w:rsidP="00A32998">
      <w:pPr>
        <w:pStyle w:val="Stopka"/>
        <w:ind w:left="7080"/>
        <w:rPr>
          <w:rFonts w:ascii="Tahoma" w:hAnsi="Tahoma" w:cs="Tahoma"/>
          <w:b/>
          <w:sz w:val="20"/>
        </w:rPr>
      </w:pPr>
      <w:r w:rsidRPr="00A32998">
        <w:rPr>
          <w:rFonts w:ascii="Tahoma" w:hAnsi="Tahoma" w:cs="Tahoma"/>
          <w:b/>
          <w:sz w:val="20"/>
        </w:rPr>
        <w:t>Andrzej Mazur</w:t>
      </w:r>
    </w:p>
    <w:p w:rsidR="00A32998" w:rsidRDefault="00A32998" w:rsidP="00C76857">
      <w:pPr>
        <w:pStyle w:val="Stopka"/>
        <w:rPr>
          <w:rFonts w:ascii="Tahoma" w:hAnsi="Tahoma" w:cs="Tahoma"/>
          <w:sz w:val="20"/>
        </w:rPr>
      </w:pPr>
    </w:p>
    <w:p w:rsidR="00A32998" w:rsidRDefault="00A32998" w:rsidP="00C76857">
      <w:pPr>
        <w:pStyle w:val="Stopka"/>
        <w:rPr>
          <w:rFonts w:ascii="Tahoma" w:hAnsi="Tahoma" w:cs="Tahoma"/>
          <w:sz w:val="20"/>
        </w:rPr>
      </w:pPr>
    </w:p>
    <w:p w:rsidR="00C76857" w:rsidRPr="00ED7C10" w:rsidRDefault="00C76857" w:rsidP="00C76857">
      <w:pPr>
        <w:pStyle w:val="Stopka"/>
        <w:rPr>
          <w:rFonts w:ascii="Tahoma" w:hAnsi="Tahoma" w:cs="Tahoma"/>
          <w:sz w:val="20"/>
        </w:rPr>
      </w:pPr>
      <w:bookmarkStart w:id="5" w:name="_GoBack"/>
      <w:bookmarkEnd w:id="5"/>
      <w:r w:rsidRPr="00ED7C10">
        <w:rPr>
          <w:rFonts w:ascii="Tahoma" w:hAnsi="Tahoma" w:cs="Tahoma"/>
          <w:sz w:val="20"/>
        </w:rPr>
        <w:t>Sprawę prowadzi:</w:t>
      </w:r>
    </w:p>
    <w:p w:rsidR="00C76857" w:rsidRPr="00ED7C10" w:rsidRDefault="00C76857" w:rsidP="00C76857">
      <w:pPr>
        <w:pStyle w:val="Stopka"/>
        <w:rPr>
          <w:rFonts w:ascii="Tahoma" w:hAnsi="Tahoma" w:cs="Tahoma"/>
          <w:sz w:val="20"/>
        </w:rPr>
      </w:pPr>
      <w:r w:rsidRPr="00ED7C10">
        <w:rPr>
          <w:rFonts w:ascii="Tahoma" w:hAnsi="Tahoma" w:cs="Tahoma"/>
          <w:sz w:val="20"/>
        </w:rPr>
        <w:t>Marta Bachańska</w:t>
      </w:r>
    </w:p>
    <w:p w:rsidR="00C76857" w:rsidRPr="00ED7C10" w:rsidRDefault="00C76857" w:rsidP="00C76857">
      <w:pPr>
        <w:pStyle w:val="Stopka"/>
        <w:rPr>
          <w:rFonts w:ascii="Tahoma" w:hAnsi="Tahoma" w:cs="Tahoma"/>
          <w:sz w:val="20"/>
          <w:lang w:val="en-US"/>
        </w:rPr>
      </w:pPr>
      <w:r w:rsidRPr="00ED7C10">
        <w:rPr>
          <w:rFonts w:ascii="Tahoma" w:hAnsi="Tahoma" w:cs="Tahoma"/>
          <w:sz w:val="20"/>
        </w:rPr>
        <w:t>ul. Nowowiejska 27, 00-665 Warszawa, pok. G103</w:t>
      </w:r>
    </w:p>
    <w:p w:rsidR="00C76857" w:rsidRPr="00ED7C10" w:rsidRDefault="00C76857" w:rsidP="00C76857">
      <w:pPr>
        <w:pStyle w:val="Stopka"/>
        <w:rPr>
          <w:rFonts w:ascii="Tahoma" w:hAnsi="Tahoma" w:cs="Tahoma"/>
          <w:sz w:val="20"/>
          <w:szCs w:val="20"/>
          <w:lang w:val="en-US"/>
        </w:rPr>
      </w:pPr>
      <w:r w:rsidRPr="00ED7C10">
        <w:rPr>
          <w:rFonts w:ascii="Tahoma" w:hAnsi="Tahoma" w:cs="Tahoma"/>
          <w:sz w:val="20"/>
          <w:lang w:val="en-US"/>
        </w:rPr>
        <w:t>tel.: (022) 11-65-35</w:t>
      </w:r>
      <w:r>
        <w:rPr>
          <w:rFonts w:ascii="Tahoma" w:hAnsi="Tahoma" w:cs="Tahoma"/>
          <w:sz w:val="20"/>
          <w:lang w:val="en-US"/>
        </w:rPr>
        <w:t>9</w:t>
      </w:r>
      <w:r w:rsidRPr="00ED7C10">
        <w:rPr>
          <w:rFonts w:ascii="Tahoma" w:hAnsi="Tahoma" w:cs="Tahoma"/>
          <w:sz w:val="20"/>
          <w:lang w:val="en-US"/>
        </w:rPr>
        <w:t xml:space="preserve">, fax: (022) 11-65-355 </w:t>
      </w:r>
    </w:p>
    <w:p w:rsidR="00C76857" w:rsidRPr="00ED7C10" w:rsidRDefault="00C76857" w:rsidP="00C76857">
      <w:pPr>
        <w:pStyle w:val="Stopka"/>
        <w:rPr>
          <w:rFonts w:ascii="Tahoma" w:hAnsi="Tahoma" w:cs="Tahoma"/>
        </w:rPr>
      </w:pPr>
      <w:r w:rsidRPr="00ED7C10">
        <w:rPr>
          <w:rFonts w:ascii="Tahoma" w:hAnsi="Tahoma" w:cs="Tahoma"/>
          <w:sz w:val="20"/>
          <w:szCs w:val="20"/>
          <w:lang w:val="en-US"/>
        </w:rPr>
        <w:t xml:space="preserve">e-mail: </w:t>
      </w:r>
      <w:r>
        <w:rPr>
          <w:rFonts w:ascii="Tahoma" w:hAnsi="Tahoma" w:cs="Tahoma"/>
          <w:sz w:val="20"/>
          <w:szCs w:val="20"/>
          <w:lang w:val="en-US"/>
        </w:rPr>
        <w:t>m.bachanska</w:t>
      </w:r>
      <w:r w:rsidRPr="00ED7C10">
        <w:rPr>
          <w:rFonts w:ascii="Tahoma" w:hAnsi="Tahoma" w:cs="Tahoma"/>
          <w:sz w:val="20"/>
          <w:szCs w:val="20"/>
          <w:lang w:val="en-US"/>
        </w:rPr>
        <w:t>@szpitalnowowiejski.pl</w:t>
      </w:r>
    </w:p>
    <w:p w:rsidR="006D6267" w:rsidRPr="0012451A" w:rsidRDefault="006D6267" w:rsidP="00B90E75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B90E75" w:rsidRPr="0012451A" w:rsidRDefault="00B90E75" w:rsidP="0024277A">
      <w:pPr>
        <w:jc w:val="both"/>
        <w:rPr>
          <w:rFonts w:ascii="Sylfaen" w:hAnsi="Sylfaen" w:cstheme="majorHAnsi"/>
          <w:b/>
          <w:sz w:val="24"/>
          <w:szCs w:val="24"/>
        </w:rPr>
      </w:pPr>
    </w:p>
    <w:sectPr w:rsidR="00B90E75" w:rsidRPr="0012451A" w:rsidSect="00B20B14">
      <w:footerReference w:type="even" r:id="rId8"/>
      <w:footerReference w:type="default" r:id="rId9"/>
      <w:pgSz w:w="12240" w:h="15840"/>
      <w:pgMar w:top="567" w:right="1418" w:bottom="765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5C" w:rsidRDefault="00B1485C">
      <w:r>
        <w:separator/>
      </w:r>
    </w:p>
  </w:endnote>
  <w:endnote w:type="continuationSeparator" w:id="0">
    <w:p w:rsidR="00B1485C" w:rsidRDefault="00B1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5C" w:rsidRDefault="00B1485C">
      <w:r>
        <w:separator/>
      </w:r>
    </w:p>
  </w:footnote>
  <w:footnote w:type="continuationSeparator" w:id="0">
    <w:p w:rsidR="00B1485C" w:rsidRDefault="00B1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20F96"/>
    <w:multiLevelType w:val="hybridMultilevel"/>
    <w:tmpl w:val="6332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1B2"/>
    <w:multiLevelType w:val="multilevel"/>
    <w:tmpl w:val="814A63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A8E1085"/>
    <w:multiLevelType w:val="hybridMultilevel"/>
    <w:tmpl w:val="026E93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F9AA1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6B5D38"/>
    <w:multiLevelType w:val="hybridMultilevel"/>
    <w:tmpl w:val="844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5AC0"/>
    <w:multiLevelType w:val="hybridMultilevel"/>
    <w:tmpl w:val="33B076E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29D"/>
    <w:multiLevelType w:val="hybridMultilevel"/>
    <w:tmpl w:val="975C51FE"/>
    <w:lvl w:ilvl="0" w:tplc="CA302646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 w15:restartNumberingAfterBreak="0">
    <w:nsid w:val="19336104"/>
    <w:multiLevelType w:val="hybridMultilevel"/>
    <w:tmpl w:val="F2D0A5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061E7"/>
    <w:multiLevelType w:val="hybridMultilevel"/>
    <w:tmpl w:val="7F1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08B"/>
    <w:multiLevelType w:val="hybridMultilevel"/>
    <w:tmpl w:val="475297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3A5D67"/>
    <w:multiLevelType w:val="hybridMultilevel"/>
    <w:tmpl w:val="1842FCE8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A5206"/>
    <w:multiLevelType w:val="multilevel"/>
    <w:tmpl w:val="10DE9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B15E2"/>
    <w:multiLevelType w:val="hybridMultilevel"/>
    <w:tmpl w:val="6BC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685"/>
    <w:multiLevelType w:val="multilevel"/>
    <w:tmpl w:val="30885DCE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99664C"/>
    <w:multiLevelType w:val="hybridMultilevel"/>
    <w:tmpl w:val="FDA0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36DA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F16068"/>
    <w:multiLevelType w:val="hybridMultilevel"/>
    <w:tmpl w:val="F2D4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781C"/>
    <w:multiLevelType w:val="multilevel"/>
    <w:tmpl w:val="88083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062FD"/>
    <w:multiLevelType w:val="hybridMultilevel"/>
    <w:tmpl w:val="1B54D1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8CCCE2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26939"/>
    <w:multiLevelType w:val="hybridMultilevel"/>
    <w:tmpl w:val="6A52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69BD"/>
    <w:multiLevelType w:val="multilevel"/>
    <w:tmpl w:val="AF18B8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A6FFC"/>
    <w:multiLevelType w:val="multilevel"/>
    <w:tmpl w:val="04C40E6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8C93F94"/>
    <w:multiLevelType w:val="hybridMultilevel"/>
    <w:tmpl w:val="447E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07C29"/>
    <w:multiLevelType w:val="hybridMultilevel"/>
    <w:tmpl w:val="73C0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2FB6"/>
    <w:multiLevelType w:val="hybridMultilevel"/>
    <w:tmpl w:val="45CAB0D2"/>
    <w:lvl w:ilvl="0" w:tplc="19F41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 w15:restartNumberingAfterBreak="0">
    <w:nsid w:val="7266061B"/>
    <w:multiLevelType w:val="hybridMultilevel"/>
    <w:tmpl w:val="435C8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57DB6"/>
    <w:multiLevelType w:val="hybridMultilevel"/>
    <w:tmpl w:val="036CAD10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60A4"/>
    <w:multiLevelType w:val="hybridMultilevel"/>
    <w:tmpl w:val="FD6E0A1E"/>
    <w:lvl w:ilvl="0" w:tplc="9E441C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1536"/>
    <w:multiLevelType w:val="hybridMultilevel"/>
    <w:tmpl w:val="241A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512FF"/>
    <w:multiLevelType w:val="multilevel"/>
    <w:tmpl w:val="D398F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7" w15:restartNumberingAfterBreak="0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8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6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30"/>
  </w:num>
  <w:num w:numId="21">
    <w:abstractNumId w:val="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8"/>
  </w:num>
  <w:num w:numId="35">
    <w:abstractNumId w:val="25"/>
  </w:num>
  <w:num w:numId="36">
    <w:abstractNumId w:val="10"/>
  </w:num>
  <w:num w:numId="37">
    <w:abstractNumId w:val="31"/>
  </w:num>
  <w:num w:numId="38">
    <w:abstractNumId w:val="35"/>
  </w:num>
  <w:num w:numId="3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71455"/>
    <w:rsid w:val="000802DB"/>
    <w:rsid w:val="000816AF"/>
    <w:rsid w:val="0008407D"/>
    <w:rsid w:val="00087487"/>
    <w:rsid w:val="00087FD5"/>
    <w:rsid w:val="00091897"/>
    <w:rsid w:val="00092559"/>
    <w:rsid w:val="00093ADF"/>
    <w:rsid w:val="00094EF2"/>
    <w:rsid w:val="00096F6C"/>
    <w:rsid w:val="000A1EA1"/>
    <w:rsid w:val="000A3C25"/>
    <w:rsid w:val="000A48BA"/>
    <w:rsid w:val="000B06BE"/>
    <w:rsid w:val="000B33AE"/>
    <w:rsid w:val="000B519D"/>
    <w:rsid w:val="000B5416"/>
    <w:rsid w:val="000B7C3A"/>
    <w:rsid w:val="000C450A"/>
    <w:rsid w:val="000D0691"/>
    <w:rsid w:val="000D0A67"/>
    <w:rsid w:val="000D3CFE"/>
    <w:rsid w:val="000D46AD"/>
    <w:rsid w:val="000E00D6"/>
    <w:rsid w:val="000E4E3B"/>
    <w:rsid w:val="000F02ED"/>
    <w:rsid w:val="000F53CE"/>
    <w:rsid w:val="000F569C"/>
    <w:rsid w:val="000F7C34"/>
    <w:rsid w:val="00100081"/>
    <w:rsid w:val="0010085A"/>
    <w:rsid w:val="00100DBF"/>
    <w:rsid w:val="001017D1"/>
    <w:rsid w:val="001066B9"/>
    <w:rsid w:val="00107B12"/>
    <w:rsid w:val="00114233"/>
    <w:rsid w:val="00114940"/>
    <w:rsid w:val="001243ED"/>
    <w:rsid w:val="0012451A"/>
    <w:rsid w:val="0012463C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1CC9"/>
    <w:rsid w:val="001E4CED"/>
    <w:rsid w:val="001E52ED"/>
    <w:rsid w:val="001F0FDC"/>
    <w:rsid w:val="00201E48"/>
    <w:rsid w:val="00205EDE"/>
    <w:rsid w:val="002141CD"/>
    <w:rsid w:val="00220FA6"/>
    <w:rsid w:val="0022636E"/>
    <w:rsid w:val="00227834"/>
    <w:rsid w:val="00232403"/>
    <w:rsid w:val="002367F9"/>
    <w:rsid w:val="0024277A"/>
    <w:rsid w:val="00247541"/>
    <w:rsid w:val="00251EAA"/>
    <w:rsid w:val="00261415"/>
    <w:rsid w:val="00261872"/>
    <w:rsid w:val="00261C99"/>
    <w:rsid w:val="00265987"/>
    <w:rsid w:val="0027424F"/>
    <w:rsid w:val="00275BC6"/>
    <w:rsid w:val="00277724"/>
    <w:rsid w:val="00285CB0"/>
    <w:rsid w:val="00292FF0"/>
    <w:rsid w:val="002A72E6"/>
    <w:rsid w:val="002B2E67"/>
    <w:rsid w:val="002B336B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03B8E"/>
    <w:rsid w:val="003139CB"/>
    <w:rsid w:val="003159CD"/>
    <w:rsid w:val="00320379"/>
    <w:rsid w:val="003251DE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05A00"/>
    <w:rsid w:val="00413752"/>
    <w:rsid w:val="0041447E"/>
    <w:rsid w:val="00422534"/>
    <w:rsid w:val="00433D70"/>
    <w:rsid w:val="00434636"/>
    <w:rsid w:val="00441C3A"/>
    <w:rsid w:val="00442007"/>
    <w:rsid w:val="004453B7"/>
    <w:rsid w:val="00465D42"/>
    <w:rsid w:val="004851F8"/>
    <w:rsid w:val="00492367"/>
    <w:rsid w:val="004A071A"/>
    <w:rsid w:val="004A527F"/>
    <w:rsid w:val="004B289C"/>
    <w:rsid w:val="004B3632"/>
    <w:rsid w:val="004B4A70"/>
    <w:rsid w:val="004B5FB9"/>
    <w:rsid w:val="004B650E"/>
    <w:rsid w:val="004C0020"/>
    <w:rsid w:val="004C03E5"/>
    <w:rsid w:val="004C2710"/>
    <w:rsid w:val="004D6E78"/>
    <w:rsid w:val="004F4027"/>
    <w:rsid w:val="004F4656"/>
    <w:rsid w:val="005117F2"/>
    <w:rsid w:val="00511EA5"/>
    <w:rsid w:val="00512374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97B15"/>
    <w:rsid w:val="005A3442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1787"/>
    <w:rsid w:val="00643284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D6267"/>
    <w:rsid w:val="006E4F29"/>
    <w:rsid w:val="006E63CA"/>
    <w:rsid w:val="006E7F32"/>
    <w:rsid w:val="006F07CE"/>
    <w:rsid w:val="006F0F31"/>
    <w:rsid w:val="006F1F9C"/>
    <w:rsid w:val="007036B5"/>
    <w:rsid w:val="007042B7"/>
    <w:rsid w:val="0070602F"/>
    <w:rsid w:val="00710BBB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66A76"/>
    <w:rsid w:val="007B4DBF"/>
    <w:rsid w:val="007B721B"/>
    <w:rsid w:val="007D0725"/>
    <w:rsid w:val="007D3DD1"/>
    <w:rsid w:val="007D5B48"/>
    <w:rsid w:val="007D763F"/>
    <w:rsid w:val="007D7896"/>
    <w:rsid w:val="007F4890"/>
    <w:rsid w:val="007F56AD"/>
    <w:rsid w:val="007F6268"/>
    <w:rsid w:val="008027AD"/>
    <w:rsid w:val="00807C87"/>
    <w:rsid w:val="008119EB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329A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17907"/>
    <w:rsid w:val="00932338"/>
    <w:rsid w:val="009478DC"/>
    <w:rsid w:val="00952BDC"/>
    <w:rsid w:val="009535AE"/>
    <w:rsid w:val="00962CD1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B778C"/>
    <w:rsid w:val="009C010E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32998"/>
    <w:rsid w:val="00A41436"/>
    <w:rsid w:val="00A42110"/>
    <w:rsid w:val="00A42857"/>
    <w:rsid w:val="00A5096C"/>
    <w:rsid w:val="00A50C4F"/>
    <w:rsid w:val="00A532C9"/>
    <w:rsid w:val="00A53CA0"/>
    <w:rsid w:val="00A62F00"/>
    <w:rsid w:val="00A63858"/>
    <w:rsid w:val="00A707CD"/>
    <w:rsid w:val="00A8031D"/>
    <w:rsid w:val="00A8588E"/>
    <w:rsid w:val="00A9765A"/>
    <w:rsid w:val="00AA1E46"/>
    <w:rsid w:val="00AA606A"/>
    <w:rsid w:val="00AB7A44"/>
    <w:rsid w:val="00AC752A"/>
    <w:rsid w:val="00AD79F2"/>
    <w:rsid w:val="00AD7D1E"/>
    <w:rsid w:val="00AE45AC"/>
    <w:rsid w:val="00AF1144"/>
    <w:rsid w:val="00AF2BD2"/>
    <w:rsid w:val="00AF50B8"/>
    <w:rsid w:val="00AF545C"/>
    <w:rsid w:val="00AF6AA9"/>
    <w:rsid w:val="00B01F12"/>
    <w:rsid w:val="00B02D30"/>
    <w:rsid w:val="00B13CDB"/>
    <w:rsid w:val="00B1485C"/>
    <w:rsid w:val="00B20B14"/>
    <w:rsid w:val="00B26A15"/>
    <w:rsid w:val="00B324A8"/>
    <w:rsid w:val="00B350D8"/>
    <w:rsid w:val="00B37A5D"/>
    <w:rsid w:val="00B457BA"/>
    <w:rsid w:val="00B5114F"/>
    <w:rsid w:val="00B51C45"/>
    <w:rsid w:val="00B64300"/>
    <w:rsid w:val="00B722CD"/>
    <w:rsid w:val="00B737E4"/>
    <w:rsid w:val="00B7617E"/>
    <w:rsid w:val="00B828F3"/>
    <w:rsid w:val="00B853C4"/>
    <w:rsid w:val="00B90E75"/>
    <w:rsid w:val="00B97E5D"/>
    <w:rsid w:val="00B97FE0"/>
    <w:rsid w:val="00BA071B"/>
    <w:rsid w:val="00BA3707"/>
    <w:rsid w:val="00BA5BEC"/>
    <w:rsid w:val="00BA6F77"/>
    <w:rsid w:val="00BB2F98"/>
    <w:rsid w:val="00BB44B2"/>
    <w:rsid w:val="00BB483A"/>
    <w:rsid w:val="00BB58EF"/>
    <w:rsid w:val="00BC0F58"/>
    <w:rsid w:val="00BD0051"/>
    <w:rsid w:val="00BD011A"/>
    <w:rsid w:val="00BD7525"/>
    <w:rsid w:val="00BE0984"/>
    <w:rsid w:val="00BE5531"/>
    <w:rsid w:val="00BE6E94"/>
    <w:rsid w:val="00BF1802"/>
    <w:rsid w:val="00C005D3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1CAD"/>
    <w:rsid w:val="00C45556"/>
    <w:rsid w:val="00C66110"/>
    <w:rsid w:val="00C72926"/>
    <w:rsid w:val="00C76857"/>
    <w:rsid w:val="00C77303"/>
    <w:rsid w:val="00C94793"/>
    <w:rsid w:val="00C96CC1"/>
    <w:rsid w:val="00C97626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39A"/>
    <w:rsid w:val="00CC7738"/>
    <w:rsid w:val="00CD5458"/>
    <w:rsid w:val="00CE71B7"/>
    <w:rsid w:val="00D108CF"/>
    <w:rsid w:val="00D1123F"/>
    <w:rsid w:val="00D11E23"/>
    <w:rsid w:val="00D1305D"/>
    <w:rsid w:val="00D134EA"/>
    <w:rsid w:val="00D177DA"/>
    <w:rsid w:val="00D251DB"/>
    <w:rsid w:val="00D30A0B"/>
    <w:rsid w:val="00D3375B"/>
    <w:rsid w:val="00D351ED"/>
    <w:rsid w:val="00D3553C"/>
    <w:rsid w:val="00D43D07"/>
    <w:rsid w:val="00D468D7"/>
    <w:rsid w:val="00D5199D"/>
    <w:rsid w:val="00D5646F"/>
    <w:rsid w:val="00D56835"/>
    <w:rsid w:val="00D56EB7"/>
    <w:rsid w:val="00D57DDE"/>
    <w:rsid w:val="00D60F7F"/>
    <w:rsid w:val="00D61CFA"/>
    <w:rsid w:val="00D62E45"/>
    <w:rsid w:val="00D64D40"/>
    <w:rsid w:val="00D72112"/>
    <w:rsid w:val="00D7216C"/>
    <w:rsid w:val="00D91923"/>
    <w:rsid w:val="00D976BB"/>
    <w:rsid w:val="00DA0F32"/>
    <w:rsid w:val="00DA3F4B"/>
    <w:rsid w:val="00DB17E0"/>
    <w:rsid w:val="00DB6E2E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61704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22BB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62EC8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nakZnak2">
    <w:name w:val="Znak Znak2"/>
    <w:basedOn w:val="Normalny"/>
    <w:rsid w:val="00710BB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10BBB"/>
    <w:pPr>
      <w:autoSpaceDE w:val="0"/>
      <w:spacing w:before="120" w:after="120"/>
      <w:jc w:val="both"/>
    </w:pPr>
    <w:rPr>
      <w:lang w:eastAsia="ar-SA"/>
    </w:rPr>
  </w:style>
  <w:style w:type="paragraph" w:customStyle="1" w:styleId="Default">
    <w:name w:val="Default"/>
    <w:rsid w:val="00710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Marta Bachańska</cp:lastModifiedBy>
  <cp:revision>18</cp:revision>
  <cp:lastPrinted>2018-08-03T10:15:00Z</cp:lastPrinted>
  <dcterms:created xsi:type="dcterms:W3CDTF">2018-08-03T07:07:00Z</dcterms:created>
  <dcterms:modified xsi:type="dcterms:W3CDTF">2018-08-03T11:53:00Z</dcterms:modified>
</cp:coreProperties>
</file>