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A4E0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510193724-N-2019 z dnia 13-09-2019 r. </w:t>
      </w:r>
    </w:p>
    <w:p w14:paraId="03E89C53" w14:textId="77777777" w:rsidR="00DA445C" w:rsidRDefault="00DA445C" w:rsidP="00DA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Zdrowotnej: </w:t>
      </w:r>
    </w:p>
    <w:p w14:paraId="46D1D255" w14:textId="5E6F8EDC" w:rsidR="00DA445C" w:rsidRPr="00DA445C" w:rsidRDefault="00DA445C" w:rsidP="00DA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9274386"/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wyposażenia dla Szpitala Nowowiejskiego w ramach realizacji zadania polegającego na wpływaniu na poprawę jakości udzielonych świadczeń w zakresie leczenia uzależnionych i współuzależnionych od alkoholu</w:t>
      </w:r>
      <w:bookmarkEnd w:id="0"/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UDZIELENIU ZAMÓWIENIA - Dostawy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68C58C" w14:textId="43147A25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14:paraId="17829D64" w14:textId="039EB9D5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898F244" w14:textId="47F1B6FA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EDAA80" w14:textId="1F0562E6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382347A0" w14:textId="2CAFCF5F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3C7F8F14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0D6D3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5E06FD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EE371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62A81D1F" w14:textId="21A72115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Nowowiejska  27, 00-665  Warszawa, woj. mazowieckie, państwo Polska, tel. 022 8252031 w. 355, 356, e-mail zamowienia-publiczne@wp.pl, faks 022 8252031 w. 355. 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66721B81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961D9F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4B3A3D11" w14:textId="77777777" w:rsid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3FB3CF9" w14:textId="6FB343BB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85ED8A0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59A9467E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wyposażenia dla Szpitala Nowowiejskiego w ramach realizacji zadania polegającego na wpływaniu na poprawę jakości udzielonych świadczeń w zakresie leczenia uzależnionych i współuzależnionych od alkoholu </w:t>
      </w:r>
    </w:p>
    <w:p w14:paraId="470B5ACA" w14:textId="144590D1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A44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13/DZP/2019 </w:t>
      </w:r>
    </w:p>
    <w:p w14:paraId="2F9E4A6A" w14:textId="4BD15B05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</w:t>
      </w:r>
    </w:p>
    <w:p w14:paraId="66999880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A44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C32040" w14:textId="77777777" w:rsid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wyposażenia dla Szpitala Nowowiejskiego w ramach realizacji zadania polegającego na wpływaniu na poprawę jakości udzielonych świadczeń w zakresie leczenia uzależnionych i współuzależnionych od alkoholu w ilościach i asortymencie, który został 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szczegółowo określony w załączniku nr 2 do zaproszenia do negocjacji- formularz asortymentowo - cenowy (opis przedmiotu zamówienia). Zamówienie realizowane jest w związku z realizacją Umowy o dofinansowanie Nr 65/UMWM/06/2019/ZD-Z-I/D zawartej w dniu 17 czerwca 2019 r. </w:t>
      </w:r>
    </w:p>
    <w:p w14:paraId="329AFEFF" w14:textId="77777777" w:rsid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Województwem Mazowieckim, w ramach realizacji zadań wynikających z przepisów ustawy z dnia 26 października 1982 r. o wychowaniu </w:t>
      </w:r>
    </w:p>
    <w:p w14:paraId="062F4DB6" w14:textId="77777777" w:rsid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trzeźwości i przeciwdziałaniu alkoholizmowi (Dz. U. z 2018 r. poz. 2137, z </w:t>
      </w:r>
      <w:proofErr w:type="spellStart"/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Wojewódzkiego Programu Profilaktyki i Rozwiązywania Problemów Alkoholowych na lata 2016 – 2020, stanowiącego załącznik do uchwały nr 723/152/16 Zarządu Województwa Mazowieckiego z dnia </w:t>
      </w:r>
    </w:p>
    <w:p w14:paraId="39E7CA27" w14:textId="0C432000" w:rsid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maja 2016 r. (Rozdział VI, Obszar 3, Cel 3.1, Działania 3.1.1). Województwo udzieliło dotacji celowej na realizację zadania polegającego </w:t>
      </w:r>
    </w:p>
    <w:p w14:paraId="2D7C5818" w14:textId="7F3546BD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wpływaniu na poprawę jakości udzielanych świadczeń w zakresie leczenia uzależnionych i współuzależnionych od alkoholu. </w:t>
      </w:r>
    </w:p>
    <w:p w14:paraId="08FD6B87" w14:textId="399DB864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543286B2" w14:textId="72B7AB8B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37461500-2</w:t>
      </w:r>
    </w:p>
    <w:p w14:paraId="316642E4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39113600-3, 30195300-5 </w:t>
      </w:r>
    </w:p>
    <w:p w14:paraId="3916918A" w14:textId="77777777" w:rsid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B20F1B5" w14:textId="0B3CDDD3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79E56E2A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71C0310C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5EDAF14A" w14:textId="77777777" w:rsid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64E97A8A" w14:textId="1885C4C8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6C0EF671" w14:textId="10678C69" w:rsid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6F825A87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145FD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3"/>
        <w:gridCol w:w="45"/>
      </w:tblGrid>
      <w:tr w:rsidR="00DA445C" w:rsidRPr="00DA445C" w14:paraId="4649D242" w14:textId="77777777" w:rsidTr="00DA44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2B6B4FB" w14:textId="77777777" w:rsidR="00DA445C" w:rsidRPr="00DA445C" w:rsidRDefault="00DA445C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445C" w:rsidRPr="00DA445C" w14:paraId="79EB8D81" w14:textId="77777777" w:rsidTr="00DA44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913F5FC" w14:textId="77777777" w:rsidR="00DA445C" w:rsidRPr="00DA445C" w:rsidRDefault="00DA445C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2DD08D61" w14:textId="77777777" w:rsidR="00DA445C" w:rsidRPr="00DA445C" w:rsidRDefault="00DA445C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4CC8AFF" w14:textId="77777777" w:rsidR="00DA445C" w:rsidRPr="00DA445C" w:rsidRDefault="00DA445C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25FD1A6D" w14:textId="77777777" w:rsidR="00DA445C" w:rsidRPr="00DA445C" w:rsidRDefault="00DA445C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Samodzielny Wojewódzki Zespół Publicznych Zakładów Psychiatrycznej Opieki Zdrowotnej w Warszawie ul. Nowowiejska 27, 00-665 Warszawa działając na podstawie 93 ust. 1 pkt 1 ustawy z dnia 29.01.2004 r. Prawo zamówień publicznych (</w:t>
            </w:r>
            <w:proofErr w:type="spellStart"/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2018 r. poz. 1986 z </w:t>
            </w:r>
            <w:proofErr w:type="spellStart"/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DA44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który stanowi, iż: ,,Zamawiający unieważnia postępowanie o udzielenie zamówienia, jeżeli: 1) nie złożono żadnej oferty niepodlegającej odrzuceniu albo nie wpłynął żaden wniosek o dopuszczenie do udziału w postępowaniu od wykonawcy niepodlegającego wykluczeniu, z zastrzeżeniem pkt 2 i 3;” unieważnił przedmiotowe postępowanie. Zamawiający w dniu 13.08.2019 r. wszczął przedmiotowe postępowanie kierując do Wykonawcy zaproszenie do negocjacji na podstawie art. 67 ust. 1 pkt 4 PZP. Termin złożenia oferty i przeprowadzenia negocjacji został wskazany w zaproszeniu do negocjacji na dzień 21.08.2019 r. Do upływu w/w terminu Wykonawca nie przystąpił do negocjacji i nie złożył swojej oferty. Uwzględniając powyższe, nie jest możliwe dalsze prowadzenie przedmiotowego postępowania i w związku z powyższym konieczne było unieważnienie postępowania na podstawie art. 93 ust. 1 pkt 1 PZP. </w:t>
            </w:r>
          </w:p>
        </w:tc>
      </w:tr>
      <w:tr w:rsidR="00DA445C" w:rsidRPr="00DA445C" w14:paraId="136BF6E6" w14:textId="77777777" w:rsidTr="00DA44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CA079C2" w14:textId="77777777" w:rsidR="00DA445C" w:rsidRPr="00DA445C" w:rsidRDefault="00DA445C" w:rsidP="00D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EB8CDA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762FB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36ED2494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12319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CC4E0C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4  ustawy </w:t>
      </w:r>
      <w:proofErr w:type="spellStart"/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ADB05A4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4F7431E7" w14:textId="77777777" w:rsidR="00DA445C" w:rsidRPr="00DA445C" w:rsidRDefault="00DA445C" w:rsidP="00DA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DA4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wszczął postępowanie w trybie zamówienia z wolnej ręki na podstawie art. 67 ust. 1 pkt 4 ustawy Prawo zamówień publicznych, zgodnie z którym Zamawiający może udzielić zamówienia z wolnej ręki jeżeli w postępowaniu prowadzonym uprzednio w trybie przetargu nieograniczonego albo przetargu ograniczonego nie wpłynął żaden wniosek o dopuszczenie do udziału w postępowaniu, i nie zostały złożone żadne oferty lub wszystkie oferty zostały odrzucone na podstawie art. 89 ust. 1 pkt 2 ze względu na ich niezgodność z opisem przedmiotu zamówienia lub wszyscy wykonawcy zostali wykluczeni z postępowania, a pierwotne warunki zamówienia nie zostały w istotny sposób zmienione. Zamawiający ogłoszeniem o zamówieniu opublikowanym w Biuletynie Zamówień Publicznych pod numerem 577368-N-2019 z dnia 25.07.2019 r. wszczął postępowanie w trybie przetargu nieograniczonego o udzielnie zamówienia (oznaczone numerem 11/DZP/2019), które zostało unieważnione w Pakiecie nr 1 w dniu 06.08.2019 r. na podstawie art. 93 ust. 1 pkt 1 ustawy gdyż w w/w Pakiecie nie złożono żadnej oferty niepodlegającej odrzuceniu. </w:t>
      </w:r>
    </w:p>
    <w:p w14:paraId="2DF980E4" w14:textId="77777777" w:rsidR="002950F1" w:rsidRDefault="002950F1" w:rsidP="002950F1">
      <w:pPr>
        <w:tabs>
          <w:tab w:val="num" w:pos="1440"/>
        </w:tabs>
        <w:jc w:val="center"/>
        <w:rPr>
          <w:bCs/>
        </w:rPr>
      </w:pPr>
    </w:p>
    <w:p w14:paraId="406F5A5B" w14:textId="77777777" w:rsidR="002950F1" w:rsidRDefault="002950F1" w:rsidP="002950F1">
      <w:pPr>
        <w:tabs>
          <w:tab w:val="num" w:pos="1440"/>
        </w:tabs>
        <w:jc w:val="center"/>
        <w:rPr>
          <w:bCs/>
        </w:rPr>
      </w:pPr>
    </w:p>
    <w:p w14:paraId="13324657" w14:textId="13E57170" w:rsidR="002950F1" w:rsidRPr="002950F1" w:rsidRDefault="002950F1" w:rsidP="002950F1">
      <w:pPr>
        <w:tabs>
          <w:tab w:val="num" w:pos="1440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950F1">
        <w:rPr>
          <w:rFonts w:ascii="Times New Roman" w:hAnsi="Times New Roman" w:cs="Times New Roman"/>
          <w:bCs/>
        </w:rPr>
        <w:t>Z upoważnienia Dyrektora</w:t>
      </w:r>
    </w:p>
    <w:p w14:paraId="0AC1211F" w14:textId="49AC3FB2" w:rsidR="002950F1" w:rsidRPr="002950F1" w:rsidRDefault="002950F1" w:rsidP="002950F1">
      <w:pPr>
        <w:tabs>
          <w:tab w:val="num" w:pos="1440"/>
        </w:tabs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950F1">
        <w:rPr>
          <w:rFonts w:ascii="Times New Roman" w:hAnsi="Times New Roman" w:cs="Times New Roman"/>
          <w:bCs/>
          <w:i/>
          <w:iCs/>
        </w:rPr>
        <w:t>Barbara Kulis</w:t>
      </w:r>
    </w:p>
    <w:p w14:paraId="2E204781" w14:textId="5049EA03" w:rsidR="002950F1" w:rsidRPr="002950F1" w:rsidRDefault="002950F1" w:rsidP="002950F1">
      <w:pPr>
        <w:tabs>
          <w:tab w:val="num" w:pos="1440"/>
        </w:tabs>
        <w:ind w:left="4248"/>
        <w:jc w:val="center"/>
        <w:rPr>
          <w:rFonts w:ascii="Times New Roman" w:hAnsi="Times New Roman" w:cs="Times New Roman"/>
          <w:bCs/>
        </w:rPr>
      </w:pPr>
      <w:r w:rsidRPr="002950F1">
        <w:rPr>
          <w:rFonts w:ascii="Times New Roman" w:hAnsi="Times New Roman" w:cs="Times New Roman"/>
          <w:bCs/>
        </w:rPr>
        <w:t xml:space="preserve">Z-ca Dyrektora </w:t>
      </w:r>
      <w:r w:rsidRPr="002950F1">
        <w:rPr>
          <w:rFonts w:ascii="Times New Roman" w:hAnsi="Times New Roman" w:cs="Times New Roman"/>
          <w:bCs/>
        </w:rPr>
        <w:br/>
        <w:t>ds. Ekonomiczno-Finansowych</w:t>
      </w:r>
    </w:p>
    <w:p w14:paraId="235920D4" w14:textId="77777777" w:rsidR="007F72AF" w:rsidRDefault="00AE0D0D">
      <w:bookmarkStart w:id="1" w:name="_GoBack"/>
      <w:bookmarkEnd w:id="1"/>
    </w:p>
    <w:sectPr w:rsidR="007F72AF" w:rsidSect="00DA445C">
      <w:footerReference w:type="default" r:id="rId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9745" w14:textId="77777777" w:rsidR="00AE0D0D" w:rsidRDefault="00AE0D0D" w:rsidP="00DA445C">
      <w:pPr>
        <w:spacing w:after="0" w:line="240" w:lineRule="auto"/>
      </w:pPr>
      <w:r>
        <w:separator/>
      </w:r>
    </w:p>
  </w:endnote>
  <w:endnote w:type="continuationSeparator" w:id="0">
    <w:p w14:paraId="6F7CACB1" w14:textId="77777777" w:rsidR="00AE0D0D" w:rsidRDefault="00AE0D0D" w:rsidP="00DA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783300"/>
      <w:docPartObj>
        <w:docPartGallery w:val="Page Numbers (Bottom of Page)"/>
        <w:docPartUnique/>
      </w:docPartObj>
    </w:sdtPr>
    <w:sdtContent>
      <w:p w14:paraId="0E193C08" w14:textId="7503BB4F" w:rsidR="00DA445C" w:rsidRDefault="00DA44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C2C7C" w14:textId="77777777" w:rsidR="00DA445C" w:rsidRDefault="00DA4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F7DEF" w14:textId="77777777" w:rsidR="00AE0D0D" w:rsidRDefault="00AE0D0D" w:rsidP="00DA445C">
      <w:pPr>
        <w:spacing w:after="0" w:line="240" w:lineRule="auto"/>
      </w:pPr>
      <w:r>
        <w:separator/>
      </w:r>
    </w:p>
  </w:footnote>
  <w:footnote w:type="continuationSeparator" w:id="0">
    <w:p w14:paraId="3B198244" w14:textId="77777777" w:rsidR="00AE0D0D" w:rsidRDefault="00AE0D0D" w:rsidP="00DA4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52"/>
    <w:rsid w:val="002950F1"/>
    <w:rsid w:val="004C0252"/>
    <w:rsid w:val="00AE0D0D"/>
    <w:rsid w:val="00BB2C08"/>
    <w:rsid w:val="00DA445C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5624"/>
  <w15:chartTrackingRefBased/>
  <w15:docId w15:val="{10BFA3F1-38A5-472B-835E-34642FDB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45C"/>
  </w:style>
  <w:style w:type="paragraph" w:styleId="Stopka">
    <w:name w:val="footer"/>
    <w:basedOn w:val="Normalny"/>
    <w:link w:val="StopkaZnak"/>
    <w:uiPriority w:val="99"/>
    <w:unhideWhenUsed/>
    <w:rsid w:val="00DA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4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4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8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0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2</cp:revision>
  <cp:lastPrinted>2019-09-13T11:46:00Z</cp:lastPrinted>
  <dcterms:created xsi:type="dcterms:W3CDTF">2019-09-13T11:26:00Z</dcterms:created>
  <dcterms:modified xsi:type="dcterms:W3CDTF">2019-09-13T11:53:00Z</dcterms:modified>
</cp:coreProperties>
</file>