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DD77" w14:textId="77777777" w:rsidR="00012B50" w:rsidRPr="00012B50" w:rsidRDefault="00012B50" w:rsidP="00012B50">
      <w:pPr>
        <w:spacing w:after="240" w:line="240" w:lineRule="auto"/>
        <w:rPr>
          <w:rFonts w:ascii="Times New Roman" w:eastAsia="Times New Roman" w:hAnsi="Times New Roman" w:cs="Times New Roman"/>
          <w:b/>
          <w:bCs/>
          <w:sz w:val="24"/>
          <w:szCs w:val="24"/>
          <w:lang w:eastAsia="pl-PL"/>
        </w:rPr>
      </w:pPr>
      <w:r w:rsidRPr="00012B50">
        <w:rPr>
          <w:rFonts w:ascii="Times New Roman" w:eastAsia="Times New Roman" w:hAnsi="Times New Roman" w:cs="Times New Roman"/>
          <w:b/>
          <w:bCs/>
          <w:sz w:val="24"/>
          <w:szCs w:val="24"/>
          <w:lang w:eastAsia="pl-PL"/>
        </w:rPr>
        <w:t xml:space="preserve">Ogłoszenie nr 616622-N-2019 z dnia 2019-10-30 r. </w:t>
      </w:r>
    </w:p>
    <w:p w14:paraId="5EC3DAEC" w14:textId="77777777" w:rsidR="00012B50" w:rsidRDefault="00012B50" w:rsidP="00012B50">
      <w:pPr>
        <w:spacing w:after="0" w:line="240" w:lineRule="auto"/>
        <w:jc w:val="center"/>
        <w:rPr>
          <w:rFonts w:ascii="Times New Roman" w:eastAsia="Times New Roman" w:hAnsi="Times New Roman" w:cs="Times New Roman"/>
          <w:b/>
          <w:bCs/>
          <w:sz w:val="24"/>
          <w:szCs w:val="24"/>
          <w:lang w:eastAsia="pl-PL"/>
        </w:rPr>
      </w:pPr>
      <w:r w:rsidRPr="00012B50">
        <w:rPr>
          <w:rFonts w:ascii="Times New Roman" w:eastAsia="Times New Roman" w:hAnsi="Times New Roman" w:cs="Times New Roman"/>
          <w:b/>
          <w:bCs/>
          <w:sz w:val="24"/>
          <w:szCs w:val="24"/>
          <w:lang w:eastAsia="pl-PL"/>
        </w:rPr>
        <w:t>Samodzielny Wojewódzki Zespół Publicznych Zakładów Psychiatrycznej Opieki Zdrowotnej: Usługa sprzątania związana z wykonywaniem czynności porządkowych i pomocniczych, będących w związku z usługami medycznymi w oddziałach oraz pomieszczeniach Szpitala Nowowiejskiego</w:t>
      </w:r>
    </w:p>
    <w:p w14:paraId="1AB26E85" w14:textId="77777777" w:rsidR="00012B50" w:rsidRDefault="00012B50" w:rsidP="00012B50">
      <w:pPr>
        <w:spacing w:after="0" w:line="240" w:lineRule="auto"/>
        <w:jc w:val="center"/>
        <w:rPr>
          <w:rFonts w:ascii="Times New Roman" w:eastAsia="Times New Roman" w:hAnsi="Times New Roman" w:cs="Times New Roman"/>
          <w:b/>
          <w:bCs/>
          <w:sz w:val="24"/>
          <w:szCs w:val="24"/>
          <w:lang w:eastAsia="pl-PL"/>
        </w:rPr>
      </w:pPr>
      <w:r w:rsidRPr="00012B50">
        <w:rPr>
          <w:rFonts w:ascii="Times New Roman" w:eastAsia="Times New Roman" w:hAnsi="Times New Roman" w:cs="Times New Roman"/>
          <w:b/>
          <w:bCs/>
          <w:sz w:val="24"/>
          <w:szCs w:val="24"/>
          <w:lang w:eastAsia="pl-PL"/>
        </w:rPr>
        <w:br/>
        <w:t xml:space="preserve">OGŁOSZENIE O ZAMÓWIENIU - Usługi </w:t>
      </w:r>
    </w:p>
    <w:p w14:paraId="4A46B58A" w14:textId="77777777" w:rsidR="00012B50" w:rsidRPr="00012B50" w:rsidRDefault="00012B50" w:rsidP="00012B50">
      <w:pPr>
        <w:spacing w:after="0" w:line="240" w:lineRule="auto"/>
        <w:jc w:val="center"/>
        <w:rPr>
          <w:rFonts w:ascii="Times New Roman" w:eastAsia="Times New Roman" w:hAnsi="Times New Roman" w:cs="Times New Roman"/>
          <w:b/>
          <w:bCs/>
          <w:sz w:val="24"/>
          <w:szCs w:val="24"/>
          <w:lang w:eastAsia="pl-PL"/>
        </w:rPr>
      </w:pPr>
    </w:p>
    <w:p w14:paraId="15AF4514"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Zamieszczanie ogłoszenia:</w:t>
      </w:r>
      <w:r w:rsidRPr="00012B50">
        <w:rPr>
          <w:rFonts w:ascii="Times New Roman" w:eastAsia="Times New Roman" w:hAnsi="Times New Roman" w:cs="Times New Roman"/>
          <w:sz w:val="24"/>
          <w:szCs w:val="24"/>
          <w:lang w:eastAsia="pl-PL"/>
        </w:rPr>
        <w:t xml:space="preserve"> Zamieszczanie obowiązkowe </w:t>
      </w:r>
    </w:p>
    <w:p w14:paraId="7FF9D0DA"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Ogłoszenie dotyczy:</w:t>
      </w:r>
      <w:r w:rsidRPr="00012B50">
        <w:rPr>
          <w:rFonts w:ascii="Times New Roman" w:eastAsia="Times New Roman" w:hAnsi="Times New Roman" w:cs="Times New Roman"/>
          <w:sz w:val="24"/>
          <w:szCs w:val="24"/>
          <w:lang w:eastAsia="pl-PL"/>
        </w:rPr>
        <w:t xml:space="preserve"> Zamówienia publicznego </w:t>
      </w:r>
    </w:p>
    <w:p w14:paraId="2DCE2B11"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956E5FE"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w:t>
      </w:r>
    </w:p>
    <w:p w14:paraId="75C231AA"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Nazwa projektu lub programu</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 xml:space="preserve">Nie dotyczy </w:t>
      </w:r>
    </w:p>
    <w:p w14:paraId="35F83248"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DADC0D0"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w:t>
      </w:r>
    </w:p>
    <w:p w14:paraId="5DCA9812"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012B50">
        <w:rPr>
          <w:rFonts w:ascii="Times New Roman" w:eastAsia="Times New Roman" w:hAnsi="Times New Roman" w:cs="Times New Roman"/>
          <w:sz w:val="24"/>
          <w:szCs w:val="24"/>
          <w:lang w:eastAsia="pl-PL"/>
        </w:rPr>
        <w:t>Pzp</w:t>
      </w:r>
      <w:proofErr w:type="spellEnd"/>
      <w:r w:rsidRPr="00012B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12B50">
        <w:rPr>
          <w:rFonts w:ascii="Times New Roman" w:eastAsia="Times New Roman" w:hAnsi="Times New Roman" w:cs="Times New Roman"/>
          <w:sz w:val="24"/>
          <w:szCs w:val="24"/>
          <w:lang w:eastAsia="pl-PL"/>
        </w:rPr>
        <w:br/>
      </w:r>
    </w:p>
    <w:p w14:paraId="4038C055"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u w:val="single"/>
          <w:lang w:eastAsia="pl-PL"/>
        </w:rPr>
        <w:t>SEKCJA I: ZAMAWIAJĄCY</w:t>
      </w:r>
      <w:r w:rsidRPr="00012B50">
        <w:rPr>
          <w:rFonts w:ascii="Times New Roman" w:eastAsia="Times New Roman" w:hAnsi="Times New Roman" w:cs="Times New Roman"/>
          <w:sz w:val="24"/>
          <w:szCs w:val="24"/>
          <w:lang w:eastAsia="pl-PL"/>
        </w:rPr>
        <w:t xml:space="preserve"> </w:t>
      </w:r>
    </w:p>
    <w:p w14:paraId="5C3755E4"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Postępowanie przeprowadza centralny zamawiający </w:t>
      </w:r>
    </w:p>
    <w:p w14:paraId="51E703F0"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w:t>
      </w:r>
    </w:p>
    <w:p w14:paraId="268EEE8C"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4623AF6"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w:t>
      </w:r>
    </w:p>
    <w:p w14:paraId="577CE1DB"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Informacje na temat podmiotu któremu zamawiający powierzył/powierzyli prowadzenie postępowania:</w:t>
      </w:r>
      <w:r w:rsidRPr="00012B50">
        <w:rPr>
          <w:rFonts w:ascii="Times New Roman" w:eastAsia="Times New Roman" w:hAnsi="Times New Roman" w:cs="Times New Roman"/>
          <w:sz w:val="24"/>
          <w:szCs w:val="24"/>
          <w:lang w:eastAsia="pl-PL"/>
        </w:rPr>
        <w:t xml:space="preserve"> Nie dotyczy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Postępowanie jest przeprowadzane wspólnie przez zamawiających</w:t>
      </w:r>
      <w:r w:rsidRPr="00012B50">
        <w:rPr>
          <w:rFonts w:ascii="Times New Roman" w:eastAsia="Times New Roman" w:hAnsi="Times New Roman" w:cs="Times New Roman"/>
          <w:sz w:val="24"/>
          <w:szCs w:val="24"/>
          <w:lang w:eastAsia="pl-PL"/>
        </w:rPr>
        <w:t xml:space="preserve"> </w:t>
      </w:r>
    </w:p>
    <w:p w14:paraId="6CF17D60"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w:t>
      </w:r>
    </w:p>
    <w:p w14:paraId="0763BE85"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890A47F"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w:t>
      </w:r>
    </w:p>
    <w:p w14:paraId="00036E1D"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12B50">
        <w:rPr>
          <w:rFonts w:ascii="Times New Roman" w:eastAsia="Times New Roman" w:hAnsi="Times New Roman" w:cs="Times New Roman"/>
          <w:sz w:val="24"/>
          <w:szCs w:val="24"/>
          <w:lang w:eastAsia="pl-PL"/>
        </w:rPr>
        <w:t xml:space="preserve"> Nie dotyczy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Informacje dodatkowe:</w:t>
      </w:r>
      <w:r w:rsidRPr="00012B50">
        <w:rPr>
          <w:rFonts w:ascii="Times New Roman" w:eastAsia="Times New Roman" w:hAnsi="Times New Roman" w:cs="Times New Roman"/>
          <w:sz w:val="24"/>
          <w:szCs w:val="24"/>
          <w:lang w:eastAsia="pl-PL"/>
        </w:rPr>
        <w:t xml:space="preserve"> </w:t>
      </w:r>
    </w:p>
    <w:p w14:paraId="1EA3F713"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I. 1) NAZWA I ADRES: </w:t>
      </w:r>
      <w:r w:rsidRPr="00012B50">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 00-665  Warszawa, woj. mazowieckie, państwo Polska, tel. 022 8252031 w. 355, 356, e-mail zamowienia-publiczne@wp.pl, faks 022 8252031 w. 355. </w:t>
      </w:r>
      <w:r w:rsidRPr="00012B50">
        <w:rPr>
          <w:rFonts w:ascii="Times New Roman" w:eastAsia="Times New Roman" w:hAnsi="Times New Roman" w:cs="Times New Roman"/>
          <w:sz w:val="24"/>
          <w:szCs w:val="24"/>
          <w:lang w:eastAsia="pl-PL"/>
        </w:rPr>
        <w:br/>
        <w:t xml:space="preserve">Adres strony internetowej (URL): www.szpitalnowowiejski.pl </w:t>
      </w:r>
      <w:r w:rsidRPr="00012B50">
        <w:rPr>
          <w:rFonts w:ascii="Times New Roman" w:eastAsia="Times New Roman" w:hAnsi="Times New Roman" w:cs="Times New Roman"/>
          <w:sz w:val="24"/>
          <w:szCs w:val="24"/>
          <w:lang w:eastAsia="pl-PL"/>
        </w:rPr>
        <w:br/>
        <w:t xml:space="preserve">Adres profilu nabywcy: </w:t>
      </w:r>
      <w:r w:rsidRPr="00012B5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34A51A6"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I. 2) RODZAJ ZAMAWIAJĄCEGO: </w:t>
      </w:r>
      <w:r w:rsidRPr="00012B50">
        <w:rPr>
          <w:rFonts w:ascii="Times New Roman" w:eastAsia="Times New Roman" w:hAnsi="Times New Roman" w:cs="Times New Roman"/>
          <w:sz w:val="24"/>
          <w:szCs w:val="24"/>
          <w:lang w:eastAsia="pl-PL"/>
        </w:rPr>
        <w:t xml:space="preserve">Inny (proszę określić): </w:t>
      </w:r>
      <w:r w:rsidRPr="00012B50">
        <w:rPr>
          <w:rFonts w:ascii="Times New Roman" w:eastAsia="Times New Roman" w:hAnsi="Times New Roman" w:cs="Times New Roman"/>
          <w:sz w:val="24"/>
          <w:szCs w:val="24"/>
          <w:lang w:eastAsia="pl-PL"/>
        </w:rPr>
        <w:br/>
        <w:t xml:space="preserve">Samodzielny publiczny zakład opieki zdrowotnej </w:t>
      </w:r>
    </w:p>
    <w:p w14:paraId="252B0205"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I.3) WSPÓLNE UDZIELANIE ZAMÓWIENIA </w:t>
      </w:r>
      <w:r w:rsidRPr="00012B50">
        <w:rPr>
          <w:rFonts w:ascii="Times New Roman" w:eastAsia="Times New Roman" w:hAnsi="Times New Roman" w:cs="Times New Roman"/>
          <w:b/>
          <w:bCs/>
          <w:i/>
          <w:iCs/>
          <w:sz w:val="24"/>
          <w:szCs w:val="24"/>
          <w:lang w:eastAsia="pl-PL"/>
        </w:rPr>
        <w:t>(jeżeli dotyczy)</w:t>
      </w:r>
      <w:r w:rsidRPr="00012B50">
        <w:rPr>
          <w:rFonts w:ascii="Times New Roman" w:eastAsia="Times New Roman" w:hAnsi="Times New Roman" w:cs="Times New Roman"/>
          <w:b/>
          <w:bCs/>
          <w:sz w:val="24"/>
          <w:szCs w:val="24"/>
          <w:lang w:eastAsia="pl-PL"/>
        </w:rPr>
        <w:t xml:space="preserve">: </w:t>
      </w:r>
    </w:p>
    <w:p w14:paraId="7DF93831"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2B50">
        <w:rPr>
          <w:rFonts w:ascii="Times New Roman" w:eastAsia="Times New Roman" w:hAnsi="Times New Roman" w:cs="Times New Roman"/>
          <w:sz w:val="24"/>
          <w:szCs w:val="24"/>
          <w:lang w:eastAsia="pl-PL"/>
        </w:rPr>
        <w:br/>
        <w:t xml:space="preserve">Nie dotyczy </w:t>
      </w:r>
    </w:p>
    <w:p w14:paraId="5CEDA519"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I.4) KOMUNIKACJA: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12B50">
        <w:rPr>
          <w:rFonts w:ascii="Times New Roman" w:eastAsia="Times New Roman" w:hAnsi="Times New Roman" w:cs="Times New Roman"/>
          <w:sz w:val="24"/>
          <w:szCs w:val="24"/>
          <w:lang w:eastAsia="pl-PL"/>
        </w:rPr>
        <w:t xml:space="preserve"> </w:t>
      </w:r>
    </w:p>
    <w:p w14:paraId="23E3AAE4"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Tak </w:t>
      </w:r>
      <w:r w:rsidRPr="00012B50">
        <w:rPr>
          <w:rFonts w:ascii="Times New Roman" w:eastAsia="Times New Roman" w:hAnsi="Times New Roman" w:cs="Times New Roman"/>
          <w:sz w:val="24"/>
          <w:szCs w:val="24"/>
          <w:lang w:eastAsia="pl-PL"/>
        </w:rPr>
        <w:br/>
        <w:t xml:space="preserve">www.szpitalnowowiejski.pl </w:t>
      </w:r>
    </w:p>
    <w:p w14:paraId="701FBB80"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C691311"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Tak </w:t>
      </w:r>
      <w:r w:rsidRPr="00012B50">
        <w:rPr>
          <w:rFonts w:ascii="Times New Roman" w:eastAsia="Times New Roman" w:hAnsi="Times New Roman" w:cs="Times New Roman"/>
          <w:sz w:val="24"/>
          <w:szCs w:val="24"/>
          <w:lang w:eastAsia="pl-PL"/>
        </w:rPr>
        <w:br/>
        <w:t xml:space="preserve">www.szpitalnowowiejski.pl </w:t>
      </w:r>
    </w:p>
    <w:p w14:paraId="360D2681"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318AE69A"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Tak </w:t>
      </w:r>
      <w:r w:rsidRPr="00012B50">
        <w:rPr>
          <w:rFonts w:ascii="Times New Roman" w:eastAsia="Times New Roman" w:hAnsi="Times New Roman" w:cs="Times New Roman"/>
          <w:sz w:val="24"/>
          <w:szCs w:val="24"/>
          <w:lang w:eastAsia="pl-PL"/>
        </w:rPr>
        <w:br/>
        <w:t xml:space="preserve">Nie </w:t>
      </w:r>
    </w:p>
    <w:p w14:paraId="38BD5D37"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Oferty lub wnioski o dopuszczenie do udziału w postępowaniu należy przesyłać:</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Elektronicznie</w:t>
      </w:r>
      <w:r w:rsidRPr="00012B50">
        <w:rPr>
          <w:rFonts w:ascii="Times New Roman" w:eastAsia="Times New Roman" w:hAnsi="Times New Roman" w:cs="Times New Roman"/>
          <w:sz w:val="24"/>
          <w:szCs w:val="24"/>
          <w:lang w:eastAsia="pl-PL"/>
        </w:rPr>
        <w:t xml:space="preserve"> </w:t>
      </w:r>
    </w:p>
    <w:p w14:paraId="53ADD475"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w:t>
      </w:r>
      <w:r w:rsidRPr="00012B50">
        <w:rPr>
          <w:rFonts w:ascii="Times New Roman" w:eastAsia="Times New Roman" w:hAnsi="Times New Roman" w:cs="Times New Roman"/>
          <w:sz w:val="24"/>
          <w:szCs w:val="24"/>
          <w:lang w:eastAsia="pl-PL"/>
        </w:rPr>
        <w:br/>
        <w:t xml:space="preserve">adres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 xml:space="preserve">Nie </w:t>
      </w:r>
      <w:r w:rsidRPr="00012B50">
        <w:rPr>
          <w:rFonts w:ascii="Times New Roman" w:eastAsia="Times New Roman" w:hAnsi="Times New Roman" w:cs="Times New Roman"/>
          <w:sz w:val="24"/>
          <w:szCs w:val="24"/>
          <w:lang w:eastAsia="pl-PL"/>
        </w:rPr>
        <w:br/>
        <w:t xml:space="preserve">Inny sposób: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 xml:space="preserve">Tak </w:t>
      </w:r>
      <w:r w:rsidRPr="00012B50">
        <w:rPr>
          <w:rFonts w:ascii="Times New Roman" w:eastAsia="Times New Roman" w:hAnsi="Times New Roman" w:cs="Times New Roman"/>
          <w:sz w:val="24"/>
          <w:szCs w:val="24"/>
          <w:lang w:eastAsia="pl-PL"/>
        </w:rPr>
        <w:br/>
        <w:t xml:space="preserve">Inny sposób: </w:t>
      </w:r>
      <w:r w:rsidRPr="00012B50">
        <w:rPr>
          <w:rFonts w:ascii="Times New Roman" w:eastAsia="Times New Roman" w:hAnsi="Times New Roman" w:cs="Times New Roman"/>
          <w:sz w:val="24"/>
          <w:szCs w:val="24"/>
          <w:lang w:eastAsia="pl-PL"/>
        </w:rPr>
        <w:br/>
        <w:t xml:space="preserve">Ofertę należy złożyć w siedzibie Zamawiającego Kancelarii Ogólnej i zaadresować zgodnie z opisem przedstawionym w pkt 17 SIWZ </w:t>
      </w:r>
      <w:r w:rsidRPr="00012B50">
        <w:rPr>
          <w:rFonts w:ascii="Times New Roman" w:eastAsia="Times New Roman" w:hAnsi="Times New Roman" w:cs="Times New Roman"/>
          <w:sz w:val="24"/>
          <w:szCs w:val="24"/>
          <w:lang w:eastAsia="pl-PL"/>
        </w:rPr>
        <w:br/>
        <w:t xml:space="preserve">Adres: </w:t>
      </w:r>
      <w:r w:rsidRPr="00012B50">
        <w:rPr>
          <w:rFonts w:ascii="Times New Roman" w:eastAsia="Times New Roman" w:hAnsi="Times New Roman" w:cs="Times New Roman"/>
          <w:sz w:val="24"/>
          <w:szCs w:val="24"/>
          <w:lang w:eastAsia="pl-PL"/>
        </w:rPr>
        <w:br/>
        <w:t xml:space="preserve">ul. Nowowiejska 27, 00-665 Warszawa </w:t>
      </w:r>
    </w:p>
    <w:p w14:paraId="4EBC5F4D"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12B50">
        <w:rPr>
          <w:rFonts w:ascii="Times New Roman" w:eastAsia="Times New Roman" w:hAnsi="Times New Roman" w:cs="Times New Roman"/>
          <w:sz w:val="24"/>
          <w:szCs w:val="24"/>
          <w:lang w:eastAsia="pl-PL"/>
        </w:rPr>
        <w:t xml:space="preserve"> </w:t>
      </w:r>
    </w:p>
    <w:p w14:paraId="2BA0DBCC"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w:t>
      </w:r>
      <w:r w:rsidRPr="00012B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12B50">
        <w:rPr>
          <w:rFonts w:ascii="Times New Roman" w:eastAsia="Times New Roman" w:hAnsi="Times New Roman" w:cs="Times New Roman"/>
          <w:sz w:val="24"/>
          <w:szCs w:val="24"/>
          <w:lang w:eastAsia="pl-PL"/>
        </w:rPr>
        <w:br/>
      </w:r>
    </w:p>
    <w:p w14:paraId="551CFE3F"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u w:val="single"/>
          <w:lang w:eastAsia="pl-PL"/>
        </w:rPr>
        <w:t xml:space="preserve">SEKCJA II: PRZEDMIOT ZAMÓWIENIA </w:t>
      </w:r>
    </w:p>
    <w:p w14:paraId="54528842"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II.1) Nazwa nadana zamówieniu przez zamawiającego: </w:t>
      </w:r>
      <w:r w:rsidRPr="00012B50">
        <w:rPr>
          <w:rFonts w:ascii="Times New Roman" w:eastAsia="Times New Roman" w:hAnsi="Times New Roman" w:cs="Times New Roman"/>
          <w:sz w:val="24"/>
          <w:szCs w:val="24"/>
          <w:lang w:eastAsia="pl-PL"/>
        </w:rPr>
        <w:t xml:space="preserve">Usługa sprzątania związana z wykonywaniem czynności porządkowych i pomocniczych, będących w związku z usługami medycznymi w oddziałach oraz pomieszczeniach Szpitala Nowowiejskiego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Numer referencyjny: </w:t>
      </w:r>
      <w:r w:rsidRPr="00012B50">
        <w:rPr>
          <w:rFonts w:ascii="Times New Roman" w:eastAsia="Times New Roman" w:hAnsi="Times New Roman" w:cs="Times New Roman"/>
          <w:sz w:val="24"/>
          <w:szCs w:val="24"/>
          <w:lang w:eastAsia="pl-PL"/>
        </w:rPr>
        <w:t xml:space="preserve">20/DZP/2019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D422FDA" w14:textId="77777777" w:rsidR="00012B50" w:rsidRPr="00012B50" w:rsidRDefault="00012B50" w:rsidP="00012B50">
      <w:pPr>
        <w:spacing w:after="0" w:line="240" w:lineRule="auto"/>
        <w:jc w:val="both"/>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w:t>
      </w:r>
    </w:p>
    <w:p w14:paraId="6F32C344"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II.2) Rodzaj zamówienia: </w:t>
      </w:r>
      <w:r w:rsidRPr="00012B50">
        <w:rPr>
          <w:rFonts w:ascii="Times New Roman" w:eastAsia="Times New Roman" w:hAnsi="Times New Roman" w:cs="Times New Roman"/>
          <w:sz w:val="24"/>
          <w:szCs w:val="24"/>
          <w:lang w:eastAsia="pl-PL"/>
        </w:rPr>
        <w:t xml:space="preserve">Usługi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II.3) Informacja o możliwości składania ofert częściowych</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 xml:space="preserve">Zamówienie podzielone jest na części: </w:t>
      </w:r>
    </w:p>
    <w:p w14:paraId="0979F853"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Oferty lub wnioski o dopuszczenie do udziału w postępowaniu można składać w odniesieniu do:</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 xml:space="preserve">Nie dotyczy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 xml:space="preserve">Nie dotyczy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II.4) Krótki opis przedmiotu zamówienia </w:t>
      </w:r>
      <w:r w:rsidRPr="00012B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12B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12B50">
        <w:rPr>
          <w:rFonts w:ascii="Times New Roman" w:eastAsia="Times New Roman" w:hAnsi="Times New Roman" w:cs="Times New Roman"/>
          <w:sz w:val="24"/>
          <w:szCs w:val="24"/>
          <w:lang w:eastAsia="pl-PL"/>
        </w:rPr>
        <w:t xml:space="preserve">1. Przedmiotem zamówienia jest usługa sprzątania związana z wykonywaniem czynności porządkowych i pomocniczych, będących w związku z usługami medycznymi w oddziałach oraz pomieszczeniach Szpitala Nowowiejskiego w okresie od daty zawarcia umowy, lecz nie wcześniej niż od dnia 01.01.2020 r. – do dnia 31.12.2020 r. 2. Przedmiot zamówienia wykonywany będzie w Oddziałach Szpitala Nowowiejskiego tj. w Oddziale XVIII Terapii Leczenia Uzależnienia od Alkoholu przy ul. Kolskiej 2/4, 01-045 Warszawa oraz w Poradni Seksuologicznej i Patologii Współżycia przy ul. Dolnej 42, 00-774 Warszawa oraz z ciągami komunikacyjnymi. 3. Zakres czynności objętych przedmiotem zamówienia obejmuje sprzątanie, mycie, czyszczenie, odkurzanie, szorowanie, dezynfekcję powierzchni pionowych i poziomych, sprzętów i wyposażenia trwałego oraz pomoc pielęgniarkom w obsłudze pacjentów. 4. Szczegółowy opis przedmiotu zamówienia przedstawia załącznik nr 2 do SIWZ oraz: 1) Załącznik nr 2.1 - Plan organizacji - wykaz roboczogodzin; 2) Załącznik nr 2.2 - Protokół kontroli; 3) Załączniki nr 2.3 - Zasady sprzątania, mycia i dekontaminacji pomieszczeń oraz sprzętu użytkowego; zasady postępowania z bielizną szpitalną; 4) Załącznik nr 2.4 - Zbiorcze zestawienie powierzchni; 5) Załącznik nr 2.5 - Zasady Dobrej Praktyki Higienicznej GHP.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II.5) Główny kod CPV: </w:t>
      </w:r>
      <w:r w:rsidRPr="00012B50">
        <w:rPr>
          <w:rFonts w:ascii="Times New Roman" w:eastAsia="Times New Roman" w:hAnsi="Times New Roman" w:cs="Times New Roman"/>
          <w:sz w:val="24"/>
          <w:szCs w:val="24"/>
          <w:lang w:eastAsia="pl-PL"/>
        </w:rPr>
        <w:t xml:space="preserve">90900000-6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Dodatkowe kody CPV:</w:t>
      </w:r>
      <w:r w:rsidRPr="00012B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12B50" w:rsidRPr="00012B50" w14:paraId="335FE0A5" w14:textId="77777777" w:rsidTr="00012B50">
        <w:tc>
          <w:tcPr>
            <w:tcW w:w="0" w:type="auto"/>
            <w:tcBorders>
              <w:top w:val="single" w:sz="6" w:space="0" w:color="000000"/>
              <w:left w:val="single" w:sz="6" w:space="0" w:color="000000"/>
              <w:bottom w:val="single" w:sz="6" w:space="0" w:color="000000"/>
              <w:right w:val="single" w:sz="6" w:space="0" w:color="000000"/>
            </w:tcBorders>
            <w:vAlign w:val="center"/>
            <w:hideMark/>
          </w:tcPr>
          <w:p w14:paraId="27383BEE"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Kod CPV</w:t>
            </w:r>
          </w:p>
        </w:tc>
      </w:tr>
      <w:tr w:rsidR="00012B50" w:rsidRPr="00012B50" w14:paraId="47C06E8E" w14:textId="77777777" w:rsidTr="00012B50">
        <w:tc>
          <w:tcPr>
            <w:tcW w:w="0" w:type="auto"/>
            <w:tcBorders>
              <w:top w:val="single" w:sz="6" w:space="0" w:color="000000"/>
              <w:left w:val="single" w:sz="6" w:space="0" w:color="000000"/>
              <w:bottom w:val="single" w:sz="6" w:space="0" w:color="000000"/>
              <w:right w:val="single" w:sz="6" w:space="0" w:color="000000"/>
            </w:tcBorders>
            <w:vAlign w:val="center"/>
            <w:hideMark/>
          </w:tcPr>
          <w:p w14:paraId="0039E2DA"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90911200-8</w:t>
            </w:r>
          </w:p>
        </w:tc>
      </w:tr>
    </w:tbl>
    <w:p w14:paraId="3C5E219E"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II.6) Całkowita wartość zamówienia </w:t>
      </w:r>
      <w:r w:rsidRPr="00012B50">
        <w:rPr>
          <w:rFonts w:ascii="Times New Roman" w:eastAsia="Times New Roman" w:hAnsi="Times New Roman" w:cs="Times New Roman"/>
          <w:i/>
          <w:iCs/>
          <w:sz w:val="24"/>
          <w:szCs w:val="24"/>
          <w:lang w:eastAsia="pl-PL"/>
        </w:rPr>
        <w:t>(jeżeli zamawiający podaje informacje o wartości zamówienia)</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 xml:space="preserve">Wartość bez VAT: </w:t>
      </w:r>
      <w:r w:rsidRPr="00012B50">
        <w:rPr>
          <w:rFonts w:ascii="Times New Roman" w:eastAsia="Times New Roman" w:hAnsi="Times New Roman" w:cs="Times New Roman"/>
          <w:sz w:val="24"/>
          <w:szCs w:val="24"/>
          <w:lang w:eastAsia="pl-PL"/>
        </w:rPr>
        <w:br/>
        <w:t xml:space="preserve">Waluta: </w:t>
      </w:r>
    </w:p>
    <w:p w14:paraId="023C7F12"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12B50">
        <w:rPr>
          <w:rFonts w:ascii="Times New Roman" w:eastAsia="Times New Roman" w:hAnsi="Times New Roman" w:cs="Times New Roman"/>
          <w:sz w:val="24"/>
          <w:szCs w:val="24"/>
          <w:lang w:eastAsia="pl-PL"/>
        </w:rPr>
        <w:t xml:space="preserve"> </w:t>
      </w:r>
    </w:p>
    <w:p w14:paraId="65E392C1"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12B50">
        <w:rPr>
          <w:rFonts w:ascii="Times New Roman" w:eastAsia="Times New Roman" w:hAnsi="Times New Roman" w:cs="Times New Roman"/>
          <w:b/>
          <w:bCs/>
          <w:sz w:val="24"/>
          <w:szCs w:val="24"/>
          <w:lang w:eastAsia="pl-PL"/>
        </w:rPr>
        <w:t>Pzp</w:t>
      </w:r>
      <w:proofErr w:type="spellEnd"/>
      <w:r w:rsidRPr="00012B50">
        <w:rPr>
          <w:rFonts w:ascii="Times New Roman" w:eastAsia="Times New Roman" w:hAnsi="Times New Roman" w:cs="Times New Roman"/>
          <w:b/>
          <w:bCs/>
          <w:sz w:val="24"/>
          <w:szCs w:val="24"/>
          <w:lang w:eastAsia="pl-PL"/>
        </w:rPr>
        <w:t xml:space="preserve">: </w:t>
      </w:r>
      <w:r w:rsidRPr="00012B50">
        <w:rPr>
          <w:rFonts w:ascii="Times New Roman" w:eastAsia="Times New Roman" w:hAnsi="Times New Roman" w:cs="Times New Roman"/>
          <w:sz w:val="24"/>
          <w:szCs w:val="24"/>
          <w:lang w:eastAsia="pl-PL"/>
        </w:rPr>
        <w:t xml:space="preserve">Nie </w:t>
      </w:r>
      <w:r w:rsidRPr="00012B5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12B50">
        <w:rPr>
          <w:rFonts w:ascii="Times New Roman" w:eastAsia="Times New Roman" w:hAnsi="Times New Roman" w:cs="Times New Roman"/>
          <w:sz w:val="24"/>
          <w:szCs w:val="24"/>
          <w:lang w:eastAsia="pl-PL"/>
        </w:rPr>
        <w:t>Pzp</w:t>
      </w:r>
      <w:proofErr w:type="spellEnd"/>
      <w:r w:rsidRPr="00012B50">
        <w:rPr>
          <w:rFonts w:ascii="Times New Roman" w:eastAsia="Times New Roman" w:hAnsi="Times New Roman" w:cs="Times New Roman"/>
          <w:sz w:val="24"/>
          <w:szCs w:val="24"/>
          <w:lang w:eastAsia="pl-PL"/>
        </w:rPr>
        <w:t xml:space="preserve">: Nie dotyczy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miesiącach:   </w:t>
      </w:r>
      <w:r w:rsidRPr="00012B50">
        <w:rPr>
          <w:rFonts w:ascii="Times New Roman" w:eastAsia="Times New Roman" w:hAnsi="Times New Roman" w:cs="Times New Roman"/>
          <w:i/>
          <w:iCs/>
          <w:sz w:val="24"/>
          <w:szCs w:val="24"/>
          <w:lang w:eastAsia="pl-PL"/>
        </w:rPr>
        <w:t xml:space="preserve"> lub </w:t>
      </w:r>
      <w:r w:rsidRPr="00012B50">
        <w:rPr>
          <w:rFonts w:ascii="Times New Roman" w:eastAsia="Times New Roman" w:hAnsi="Times New Roman" w:cs="Times New Roman"/>
          <w:b/>
          <w:bCs/>
          <w:sz w:val="24"/>
          <w:szCs w:val="24"/>
          <w:lang w:eastAsia="pl-PL"/>
        </w:rPr>
        <w:t>dniach:</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i/>
          <w:iCs/>
          <w:sz w:val="24"/>
          <w:szCs w:val="24"/>
          <w:lang w:eastAsia="pl-PL"/>
        </w:rPr>
        <w:t>lub</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data rozpoczęcia: </w:t>
      </w:r>
      <w:r w:rsidRPr="00012B50">
        <w:rPr>
          <w:rFonts w:ascii="Times New Roman" w:eastAsia="Times New Roman" w:hAnsi="Times New Roman" w:cs="Times New Roman"/>
          <w:sz w:val="24"/>
          <w:szCs w:val="24"/>
          <w:lang w:eastAsia="pl-PL"/>
        </w:rPr>
        <w:t> </w:t>
      </w:r>
      <w:r w:rsidRPr="00012B50">
        <w:rPr>
          <w:rFonts w:ascii="Times New Roman" w:eastAsia="Times New Roman" w:hAnsi="Times New Roman" w:cs="Times New Roman"/>
          <w:i/>
          <w:iCs/>
          <w:sz w:val="24"/>
          <w:szCs w:val="24"/>
          <w:lang w:eastAsia="pl-PL"/>
        </w:rPr>
        <w:t xml:space="preserve"> lub </w:t>
      </w:r>
      <w:r w:rsidRPr="00012B50">
        <w:rPr>
          <w:rFonts w:ascii="Times New Roman" w:eastAsia="Times New Roman" w:hAnsi="Times New Roman" w:cs="Times New Roman"/>
          <w:b/>
          <w:bCs/>
          <w:sz w:val="24"/>
          <w:szCs w:val="24"/>
          <w:lang w:eastAsia="pl-PL"/>
        </w:rPr>
        <w:t xml:space="preserve">zakończenia: </w:t>
      </w:r>
      <w:r w:rsidRPr="00012B50">
        <w:rPr>
          <w:rFonts w:ascii="Times New Roman" w:eastAsia="Times New Roman" w:hAnsi="Times New Roman" w:cs="Times New Roman"/>
          <w:sz w:val="24"/>
          <w:szCs w:val="24"/>
          <w:lang w:eastAsia="pl-PL"/>
        </w:rPr>
        <w:t xml:space="preserve">2020-12-31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II.9) Informacje dodatkowe: </w:t>
      </w:r>
      <w:r w:rsidRPr="00012B50">
        <w:rPr>
          <w:rFonts w:ascii="Times New Roman" w:eastAsia="Times New Roman" w:hAnsi="Times New Roman" w:cs="Times New Roman"/>
          <w:sz w:val="24"/>
          <w:szCs w:val="24"/>
          <w:lang w:eastAsia="pl-PL"/>
        </w:rPr>
        <w:t xml:space="preserve">Przedmiot zamówienia będzie realizowany w okresie od daty zawarcia umowy, lecz nie wcześniej niż od dnia 01.01.2020 r. – do dnia 31.12.2020 r. </w:t>
      </w:r>
    </w:p>
    <w:p w14:paraId="6681DF50" w14:textId="77777777" w:rsidR="00DE2CB2" w:rsidRDefault="00DE2CB2" w:rsidP="00012B50">
      <w:pPr>
        <w:spacing w:after="0" w:line="240" w:lineRule="auto"/>
        <w:rPr>
          <w:rFonts w:ascii="Times New Roman" w:eastAsia="Times New Roman" w:hAnsi="Times New Roman" w:cs="Times New Roman"/>
          <w:sz w:val="24"/>
          <w:szCs w:val="24"/>
          <w:u w:val="single"/>
          <w:lang w:eastAsia="pl-PL"/>
        </w:rPr>
      </w:pPr>
    </w:p>
    <w:p w14:paraId="1F60F1CE"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5293B55"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III.1) WARUNKI UDZIAŁU W POSTĘPOWANIU </w:t>
      </w:r>
    </w:p>
    <w:p w14:paraId="79D6215D"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012B50">
        <w:rPr>
          <w:rFonts w:ascii="Times New Roman" w:eastAsia="Times New Roman" w:hAnsi="Times New Roman" w:cs="Times New Roman"/>
          <w:sz w:val="24"/>
          <w:szCs w:val="24"/>
          <w:lang w:eastAsia="pl-PL"/>
        </w:rPr>
        <w:br/>
        <w:t xml:space="preserve">Informacje dodatkowe Nie dotyczy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III.1.2) Sytuacja finansowa lub ekonomiczna </w:t>
      </w:r>
      <w:r w:rsidRPr="00012B50">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t>
      </w:r>
      <w:r w:rsidRPr="00012B50">
        <w:rPr>
          <w:rFonts w:ascii="Times New Roman" w:eastAsia="Times New Roman" w:hAnsi="Times New Roman" w:cs="Times New Roman"/>
          <w:sz w:val="24"/>
          <w:szCs w:val="24"/>
          <w:lang w:eastAsia="pl-PL"/>
        </w:rPr>
        <w:br/>
        <w:t xml:space="preserve">Informacje dodatkowe Nie dotyczy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III.1.3) Zdolność techniczna lub zawodowa </w:t>
      </w:r>
      <w:r w:rsidRPr="00012B50">
        <w:rPr>
          <w:rFonts w:ascii="Times New Roman" w:eastAsia="Times New Roman" w:hAnsi="Times New Roman" w:cs="Times New Roman"/>
          <w:sz w:val="24"/>
          <w:szCs w:val="24"/>
          <w:lang w:eastAsia="pl-PL"/>
        </w:rPr>
        <w:br/>
        <w:t xml:space="preserve">Określenie warunków: Zamawiający uzna warunek za spełniony w zakresie zdolności technicznej i zawodowej, jeżeli Wykonawca wykaże, iż: w okresie ostatnich 3 lat przed upływem terminu składania ofert, a jeżeli okres prowadzenia działalności jest krótszy – w tym okresie, wykonał lub wykonuje należycie co najmniej 2 (dwie) usługi polegające na wykonaniu usługi sprzątania w obiekcie lub obiektach podmiotów leczniczych wg definicji zawartej w ustawie z dnia 15.04.2011 r. o działalności leczniczej, w których zachowany jest reżim sanitarno-epidemiologiczny, trwające nieprzerwanie przez okres minimum 12 miesięcy o wartości brutto 150.000,00 zł każda z usług. </w:t>
      </w:r>
      <w:r w:rsidRPr="00012B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12B50">
        <w:rPr>
          <w:rFonts w:ascii="Times New Roman" w:eastAsia="Times New Roman" w:hAnsi="Times New Roman" w:cs="Times New Roman"/>
          <w:sz w:val="24"/>
          <w:szCs w:val="24"/>
          <w:lang w:eastAsia="pl-PL"/>
        </w:rPr>
        <w:br/>
        <w:t xml:space="preserve">Informacje dodatkowe: Nie dotyczy </w:t>
      </w:r>
    </w:p>
    <w:p w14:paraId="26CAE5CC"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III.2) PODSTAWY WYKLUCZENIA </w:t>
      </w:r>
    </w:p>
    <w:p w14:paraId="50DE8412"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12B50">
        <w:rPr>
          <w:rFonts w:ascii="Times New Roman" w:eastAsia="Times New Roman" w:hAnsi="Times New Roman" w:cs="Times New Roman"/>
          <w:b/>
          <w:bCs/>
          <w:sz w:val="24"/>
          <w:szCs w:val="24"/>
          <w:lang w:eastAsia="pl-PL"/>
        </w:rPr>
        <w:t>Pzp</w:t>
      </w:r>
      <w:proofErr w:type="spellEnd"/>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12B50">
        <w:rPr>
          <w:rFonts w:ascii="Times New Roman" w:eastAsia="Times New Roman" w:hAnsi="Times New Roman" w:cs="Times New Roman"/>
          <w:b/>
          <w:bCs/>
          <w:sz w:val="24"/>
          <w:szCs w:val="24"/>
          <w:lang w:eastAsia="pl-PL"/>
        </w:rPr>
        <w:t>Pzp</w:t>
      </w:r>
      <w:proofErr w:type="spellEnd"/>
      <w:r w:rsidRPr="00012B5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12B50">
        <w:rPr>
          <w:rFonts w:ascii="Times New Roman" w:eastAsia="Times New Roman" w:hAnsi="Times New Roman" w:cs="Times New Roman"/>
          <w:sz w:val="24"/>
          <w:szCs w:val="24"/>
          <w:lang w:eastAsia="pl-PL"/>
        </w:rPr>
        <w:t>Pzp</w:t>
      </w:r>
      <w:proofErr w:type="spellEnd"/>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12B50">
        <w:rPr>
          <w:rFonts w:ascii="Times New Roman" w:eastAsia="Times New Roman" w:hAnsi="Times New Roman" w:cs="Times New Roman"/>
          <w:sz w:val="24"/>
          <w:szCs w:val="24"/>
          <w:lang w:eastAsia="pl-PL"/>
        </w:rPr>
        <w:t>Pzp</w:t>
      </w:r>
      <w:proofErr w:type="spellEnd"/>
      <w:r w:rsidRPr="00012B50">
        <w:rPr>
          <w:rFonts w:ascii="Times New Roman" w:eastAsia="Times New Roman" w:hAnsi="Times New Roman" w:cs="Times New Roman"/>
          <w:sz w:val="24"/>
          <w:szCs w:val="24"/>
          <w:lang w:eastAsia="pl-PL"/>
        </w:rPr>
        <w:t xml:space="preserve">) </w:t>
      </w:r>
    </w:p>
    <w:p w14:paraId="037D92E4" w14:textId="77777777" w:rsidR="00012B50" w:rsidRDefault="00012B50" w:rsidP="00012B50">
      <w:pPr>
        <w:spacing w:after="0" w:line="240" w:lineRule="auto"/>
        <w:rPr>
          <w:rFonts w:ascii="Times New Roman" w:eastAsia="Times New Roman" w:hAnsi="Times New Roman" w:cs="Times New Roman"/>
          <w:b/>
          <w:bCs/>
          <w:sz w:val="24"/>
          <w:szCs w:val="24"/>
          <w:lang w:eastAsia="pl-PL"/>
        </w:rPr>
      </w:pPr>
    </w:p>
    <w:p w14:paraId="0378DAF8"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E752107" w14:textId="77777777" w:rsid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12B50">
        <w:rPr>
          <w:rFonts w:ascii="Times New Roman" w:eastAsia="Times New Roman" w:hAnsi="Times New Roman" w:cs="Times New Roman"/>
          <w:sz w:val="24"/>
          <w:szCs w:val="24"/>
          <w:lang w:eastAsia="pl-PL"/>
        </w:rPr>
        <w:br/>
        <w:t xml:space="preserve">Tak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Oświadczenie o spełnianiu kryteriów selekcji </w:t>
      </w:r>
      <w:r w:rsidRPr="00012B50">
        <w:rPr>
          <w:rFonts w:ascii="Times New Roman" w:eastAsia="Times New Roman" w:hAnsi="Times New Roman" w:cs="Times New Roman"/>
          <w:sz w:val="24"/>
          <w:szCs w:val="24"/>
          <w:lang w:eastAsia="pl-PL"/>
        </w:rPr>
        <w:br/>
        <w:t xml:space="preserve">Nie </w:t>
      </w:r>
    </w:p>
    <w:p w14:paraId="7E80E793" w14:textId="77777777" w:rsidR="00DE2CB2" w:rsidRPr="00012B50" w:rsidRDefault="00DE2CB2" w:rsidP="00012B50">
      <w:pPr>
        <w:spacing w:after="0" w:line="240" w:lineRule="auto"/>
        <w:rPr>
          <w:rFonts w:ascii="Times New Roman" w:eastAsia="Times New Roman" w:hAnsi="Times New Roman" w:cs="Times New Roman"/>
          <w:sz w:val="24"/>
          <w:szCs w:val="24"/>
          <w:lang w:eastAsia="pl-PL"/>
        </w:rPr>
      </w:pPr>
    </w:p>
    <w:p w14:paraId="3240F108"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06B98DA"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12B50">
        <w:rPr>
          <w:rFonts w:ascii="Times New Roman" w:eastAsia="Times New Roman" w:hAnsi="Times New Roman" w:cs="Times New Roman"/>
          <w:sz w:val="24"/>
          <w:szCs w:val="24"/>
          <w:lang w:eastAsia="pl-PL"/>
        </w:rPr>
        <w:t>Pzp</w:t>
      </w:r>
      <w:proofErr w:type="spellEnd"/>
      <w:r w:rsidRPr="00012B50">
        <w:rPr>
          <w:rFonts w:ascii="Times New Roman" w:eastAsia="Times New Roman" w:hAnsi="Times New Roman" w:cs="Times New Roman"/>
          <w:sz w:val="24"/>
          <w:szCs w:val="24"/>
          <w:lang w:eastAsia="pl-PL"/>
        </w:rPr>
        <w:t>;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w:t>
      </w:r>
      <w:proofErr w:type="spellStart"/>
      <w:r w:rsidRPr="00012B50">
        <w:rPr>
          <w:rFonts w:ascii="Times New Roman" w:eastAsia="Times New Roman" w:hAnsi="Times New Roman" w:cs="Times New Roman"/>
          <w:sz w:val="24"/>
          <w:szCs w:val="24"/>
          <w:lang w:eastAsia="pl-PL"/>
        </w:rPr>
        <w:t>t.j</w:t>
      </w:r>
      <w:proofErr w:type="spellEnd"/>
      <w:r w:rsidRPr="00012B50">
        <w:rPr>
          <w:rFonts w:ascii="Times New Roman" w:eastAsia="Times New Roman" w:hAnsi="Times New Roman" w:cs="Times New Roman"/>
          <w:sz w:val="24"/>
          <w:szCs w:val="24"/>
          <w:lang w:eastAsia="pl-PL"/>
        </w:rPr>
        <w:t xml:space="preserve">. Dz. U. z 2019 r. poz. 1170).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 i 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14:paraId="3AD3879C"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0065026"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III.5.1) W ZAKRESIE SPEŁNIANIA WARUNKÓW UDZIAŁU W POSTĘPOWANIU:</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 xml:space="preserve">W celu potwierdzenia spełniania warunków udziału w postępowaniu w zakresie określonym w pkt III. 1) Zamawiający żąda przedstawienia następujących oświadczeń lub dokumentów: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Wzór wykazu stanowi załącznik nr 3 do SIWZ. Do wykazu Wykonawca załączy dowody określające czy te usługi zostały wykonane lub są wykonywane należycie, przy czym dowodami, o których mowa, są referencje bądź inne dokumenty wystawione przez podmiot, na rzecz którego usługi były wykonywane, a w przypadku świadczeń okresowych lub ciągłych, które są wykonywane (Wykonawca w przypadku tych świadczeń ma wykazać spełnienie warunku, </w:t>
      </w:r>
      <w:proofErr w:type="spellStart"/>
      <w:r w:rsidRPr="00012B50">
        <w:rPr>
          <w:rFonts w:ascii="Times New Roman" w:eastAsia="Times New Roman" w:hAnsi="Times New Roman" w:cs="Times New Roman"/>
          <w:sz w:val="24"/>
          <w:szCs w:val="24"/>
          <w:lang w:eastAsia="pl-PL"/>
        </w:rPr>
        <w:t>t.j</w:t>
      </w:r>
      <w:proofErr w:type="spellEnd"/>
      <w:r w:rsidRPr="00012B50">
        <w:rPr>
          <w:rFonts w:ascii="Times New Roman" w:eastAsia="Times New Roman" w:hAnsi="Times New Roman" w:cs="Times New Roman"/>
          <w:sz w:val="24"/>
          <w:szCs w:val="24"/>
          <w:lang w:eastAsia="pl-PL"/>
        </w:rPr>
        <w:t xml:space="preserve">. okres realizacji i kwotę na dzień składania ofert w zakresie świadczeń wykonanych do dnia składania ofert), a jeżeli z uzasadnianej przyczyny o obiektywnych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składnia ofert.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III.5.2) W ZAKRESIE KRYTERIÓW SELEKCJI:</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 xml:space="preserve">Nie dotyczy </w:t>
      </w:r>
    </w:p>
    <w:p w14:paraId="6D3DBD5C"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496606A" w14:textId="77777777" w:rsid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dotyczy </w:t>
      </w:r>
    </w:p>
    <w:p w14:paraId="47FDB539" w14:textId="77777777" w:rsidR="00DE2CB2" w:rsidRPr="00012B50" w:rsidRDefault="00DE2CB2" w:rsidP="00012B50">
      <w:pPr>
        <w:spacing w:after="0" w:line="240" w:lineRule="auto"/>
        <w:rPr>
          <w:rFonts w:ascii="Times New Roman" w:eastAsia="Times New Roman" w:hAnsi="Times New Roman" w:cs="Times New Roman"/>
          <w:sz w:val="24"/>
          <w:szCs w:val="24"/>
          <w:lang w:eastAsia="pl-PL"/>
        </w:rPr>
      </w:pPr>
    </w:p>
    <w:p w14:paraId="6B1E2924"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III.7) INNE DOKUMENTY NIE WYMIENIONE W pkt III.3) - III.6) </w:t>
      </w:r>
    </w:p>
    <w:p w14:paraId="7F1D3752"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c) oświadczenie, o którym mowa w art. 25a ust. 1 ustawy </w:t>
      </w:r>
      <w:proofErr w:type="spellStart"/>
      <w:r w:rsidRPr="00012B50">
        <w:rPr>
          <w:rFonts w:ascii="Times New Roman" w:eastAsia="Times New Roman" w:hAnsi="Times New Roman" w:cs="Times New Roman"/>
          <w:sz w:val="24"/>
          <w:szCs w:val="24"/>
          <w:lang w:eastAsia="pl-PL"/>
        </w:rPr>
        <w:t>Pzp</w:t>
      </w:r>
      <w:proofErr w:type="spellEnd"/>
      <w:r w:rsidRPr="00012B50">
        <w:rPr>
          <w:rFonts w:ascii="Times New Roman" w:eastAsia="Times New Roman" w:hAnsi="Times New Roman" w:cs="Times New Roman"/>
          <w:sz w:val="24"/>
          <w:szCs w:val="24"/>
          <w:lang w:eastAsia="pl-PL"/>
        </w:rPr>
        <w:t xml:space="preserve">, w zakresie wskazanym w pkt III.1) i III.2) ogłoszenia (zgodne w treści z załącznikiem nr 1 do formularza ofertowego): - dotyczące Wykonawcy albo każdego z Wykonawców wspólnie ubiegających się o zamówienie - w celu wykazania braku istnienia wobec danego Wykonawcy podstaw wykluczenia oraz spełniania warunków udziału w postępowaniu w zakresie, w jakim dany Wykonawca wykazuje spełnianie warunków udziału w postępowaniu, - zawierające informacje o innych podmiotach, na których zasoby powołuje się Wykonawca - w celu wykazania braku istnienia wobec nich podstaw wykluczenia oraz spełniania - w zakresie, w jakim Wykonawca powołuje się na ich zasoby - warunków udziału w postępowaniu, d) Wykonawca, który polega na zdolnościach lub sytuacji innych podmiotów w celu potwierdzenia spełnienia warunków udziału w postępowaniu, zobowiązany jest udowodnić Zamawiającemu, iż realizując zamówienie, będzie dysponował niezbędnymi zasobami tych podmiotów w stopniu umożliwiającym należyte wykonanie zamówienia publicznego oraz że stosunek łączący Wykonawcę z tymi podmiotami gwarantuje rzeczywisty dostęp do ich zasobów, w szczególności przedstawiając w tym celu pisemne zobowiązanie (z wykorzystaniem załącznika nr 5 do SIWZ) tych podmiotów do oddania mu do dyspozycji niezbędnych zasobów na potrzeby realizacji zamówienia, określające w szczególności: - zakres dostępnych Wykonawcy zasobów innego podmiotu, - sposób wykorzystania zasobów innego podmiotu, przez Wykonawcę, przy wykonaniu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Zamawiający zgodnie z zapisami określonymi w pkt 14.3 SIWZ będzie żądał od Wykonawcy, który polega na zdolnościach lub sytuacji innych podmiotów na zasadach określonych w art. 22a ustawy </w:t>
      </w:r>
      <w:proofErr w:type="spellStart"/>
      <w:r w:rsidRPr="00012B50">
        <w:rPr>
          <w:rFonts w:ascii="Times New Roman" w:eastAsia="Times New Roman" w:hAnsi="Times New Roman" w:cs="Times New Roman"/>
          <w:sz w:val="24"/>
          <w:szCs w:val="24"/>
          <w:lang w:eastAsia="pl-PL"/>
        </w:rPr>
        <w:t>Pzp</w:t>
      </w:r>
      <w:proofErr w:type="spellEnd"/>
      <w:r w:rsidRPr="00012B50">
        <w:rPr>
          <w:rFonts w:ascii="Times New Roman" w:eastAsia="Times New Roman" w:hAnsi="Times New Roman" w:cs="Times New Roman"/>
          <w:sz w:val="24"/>
          <w:szCs w:val="24"/>
          <w:lang w:eastAsia="pl-PL"/>
        </w:rPr>
        <w:t xml:space="preserve">, przedstawienia w odniesieniu do tych podmiotów dokumentów wymienionych w pkt 14.3 </w:t>
      </w:r>
      <w:proofErr w:type="spellStart"/>
      <w:r w:rsidRPr="00012B50">
        <w:rPr>
          <w:rFonts w:ascii="Times New Roman" w:eastAsia="Times New Roman" w:hAnsi="Times New Roman" w:cs="Times New Roman"/>
          <w:sz w:val="24"/>
          <w:szCs w:val="24"/>
          <w:lang w:eastAsia="pl-PL"/>
        </w:rPr>
        <w:t>ppkt</w:t>
      </w:r>
      <w:proofErr w:type="spellEnd"/>
      <w:r w:rsidRPr="00012B50">
        <w:rPr>
          <w:rFonts w:ascii="Times New Roman" w:eastAsia="Times New Roman" w:hAnsi="Times New Roman" w:cs="Times New Roman"/>
          <w:sz w:val="24"/>
          <w:szCs w:val="24"/>
          <w:lang w:eastAsia="pl-PL"/>
        </w:rPr>
        <w:t xml:space="preserve"> 1 lit. a-e SIWZ.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4 do SIWZ. Uwaga: oświadczenie, o którym mowa w pkt 2 lit. a) będzie podlegało złożeniu na wezwanie Zamawiającego jeżeli Wykonawca nie złoży go w trybie przewidzianym w art. 24 ust. 11 ustawy </w:t>
      </w:r>
      <w:proofErr w:type="spellStart"/>
      <w:r w:rsidRPr="00012B50">
        <w:rPr>
          <w:rFonts w:ascii="Times New Roman" w:eastAsia="Times New Roman" w:hAnsi="Times New Roman" w:cs="Times New Roman"/>
          <w:sz w:val="24"/>
          <w:szCs w:val="24"/>
          <w:lang w:eastAsia="pl-PL"/>
        </w:rPr>
        <w:t>Pzp</w:t>
      </w:r>
      <w:proofErr w:type="spellEnd"/>
      <w:r w:rsidRPr="00012B50">
        <w:rPr>
          <w:rFonts w:ascii="Times New Roman" w:eastAsia="Times New Roman" w:hAnsi="Times New Roman" w:cs="Times New Roman"/>
          <w:sz w:val="24"/>
          <w:szCs w:val="24"/>
          <w:lang w:eastAsia="pl-PL"/>
        </w:rPr>
        <w:t xml:space="preserve">, tj. w terminie 3 dni od zamieszczenia na stronie internetowej informacji, o której mowa w art. 86 ust. 5 ustawy </w:t>
      </w:r>
      <w:proofErr w:type="spellStart"/>
      <w:r w:rsidRPr="00012B50">
        <w:rPr>
          <w:rFonts w:ascii="Times New Roman" w:eastAsia="Times New Roman" w:hAnsi="Times New Roman" w:cs="Times New Roman"/>
          <w:sz w:val="24"/>
          <w:szCs w:val="24"/>
          <w:lang w:eastAsia="pl-PL"/>
        </w:rPr>
        <w:t>Pzp</w:t>
      </w:r>
      <w:proofErr w:type="spellEnd"/>
      <w:r w:rsidRPr="00012B50">
        <w:rPr>
          <w:rFonts w:ascii="Times New Roman" w:eastAsia="Times New Roman" w:hAnsi="Times New Roman" w:cs="Times New Roman"/>
          <w:sz w:val="24"/>
          <w:szCs w:val="24"/>
          <w:lang w:eastAsia="pl-PL"/>
        </w:rPr>
        <w:t xml:space="preserve">. Zamawiający odstąpi od żądania dokumentu o którym mowa w pkt 2 lit. a) jeżeli w postępowaniu wpłynie tylko jedna oferta. 3. Zasady wspólnego ubiegania się o zamówienie Wykonawcy mogą wspólnie ubiegać się o udzielenie zamówienia. W takim przypadku: 1) Wykonawcy ustanawiają pełnomocnika do reprezentowania ich w postępowaniu o udzielenie zamówienia albo reprezentowania w postępowaniu i zawarcia umowy w sprawie zamówienia publicznego. 2) Warunki udziału w postępowaniu określone w pkt III.1) zostaną uznane za spełnione, jeżeli – co najmniej jeden z Wykonawców lub kilku z nich łącznie wykaże spełnianie tych warunków. 3) Żaden z Wykonawców nie może podlegać wykluczeniu z udziału w postępowaniu na podstawie okoliczności wskazanych w pkt III.2). 4) Zamawiający informuje, iż nie określa szczególnego sposobu spełniania przez Wykonawców wspólnie ubiegających się o udzielenie zamówienia, warunków udziału w postępowaniu, o których mowa w art. 22 ust. 1b ustawy </w:t>
      </w:r>
      <w:proofErr w:type="spellStart"/>
      <w:r w:rsidRPr="00012B50">
        <w:rPr>
          <w:rFonts w:ascii="Times New Roman" w:eastAsia="Times New Roman" w:hAnsi="Times New Roman" w:cs="Times New Roman"/>
          <w:sz w:val="24"/>
          <w:szCs w:val="24"/>
          <w:lang w:eastAsia="pl-PL"/>
        </w:rPr>
        <w:t>Pzp</w:t>
      </w:r>
      <w:proofErr w:type="spellEnd"/>
      <w:r w:rsidRPr="00012B50">
        <w:rPr>
          <w:rFonts w:ascii="Times New Roman" w:eastAsia="Times New Roman" w:hAnsi="Times New Roman" w:cs="Times New Roman"/>
          <w:sz w:val="24"/>
          <w:szCs w:val="24"/>
          <w:lang w:eastAsia="pl-PL"/>
        </w:rPr>
        <w:t xml:space="preserve">. 5) Zamawiający informuje, iż nie określa warunków realizacji zamówienia przez wykonawców wspólnie ubiegających się o udzielenie zamówienia, w inny sposób niż w przypadku pojedynczych wykonawców. 6) Zamawiający wymaga aby pełnomocnictwo, o którym mowa w </w:t>
      </w:r>
      <w:proofErr w:type="spellStart"/>
      <w:r w:rsidRPr="00012B50">
        <w:rPr>
          <w:rFonts w:ascii="Times New Roman" w:eastAsia="Times New Roman" w:hAnsi="Times New Roman" w:cs="Times New Roman"/>
          <w:sz w:val="24"/>
          <w:szCs w:val="24"/>
          <w:lang w:eastAsia="pl-PL"/>
        </w:rPr>
        <w:t>ppkt</w:t>
      </w:r>
      <w:proofErr w:type="spellEnd"/>
      <w:r w:rsidRPr="00012B50">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Dokument pełnomocnictwa musi być podpisany przez osoby uprawnione do reprezentowania każdego z Wykonawców ubiegających się wspólnie o udzielenie zamówienia i dołączony do oferty w oryginale lub w notarialnie poświadczonej kopii. </w:t>
      </w:r>
    </w:p>
    <w:p w14:paraId="1EE03EB3" w14:textId="77777777" w:rsidR="00DE2CB2" w:rsidRDefault="00DE2CB2" w:rsidP="00012B50">
      <w:pPr>
        <w:spacing w:after="0" w:line="240" w:lineRule="auto"/>
        <w:rPr>
          <w:rFonts w:ascii="Times New Roman" w:eastAsia="Times New Roman" w:hAnsi="Times New Roman" w:cs="Times New Roman"/>
          <w:sz w:val="24"/>
          <w:szCs w:val="24"/>
          <w:u w:val="single"/>
          <w:lang w:eastAsia="pl-PL"/>
        </w:rPr>
      </w:pPr>
    </w:p>
    <w:p w14:paraId="1BD220E3"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u w:val="single"/>
          <w:lang w:eastAsia="pl-PL"/>
        </w:rPr>
        <w:t xml:space="preserve">SEKCJA IV: PROCEDURA </w:t>
      </w:r>
    </w:p>
    <w:p w14:paraId="67445F5B"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IV.1) OPIS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IV.1.1) Tryb udzielenia zamówienia: </w:t>
      </w:r>
      <w:r w:rsidRPr="00012B50">
        <w:rPr>
          <w:rFonts w:ascii="Times New Roman" w:eastAsia="Times New Roman" w:hAnsi="Times New Roman" w:cs="Times New Roman"/>
          <w:sz w:val="24"/>
          <w:szCs w:val="24"/>
          <w:lang w:eastAsia="pl-PL"/>
        </w:rPr>
        <w:t xml:space="preserve">Przetarg nieograniczony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IV.1.2) Zamawiający żąda wniesienia wadium:</w:t>
      </w:r>
      <w:r w:rsidRPr="00012B50">
        <w:rPr>
          <w:rFonts w:ascii="Times New Roman" w:eastAsia="Times New Roman" w:hAnsi="Times New Roman" w:cs="Times New Roman"/>
          <w:sz w:val="24"/>
          <w:szCs w:val="24"/>
          <w:lang w:eastAsia="pl-PL"/>
        </w:rPr>
        <w:t xml:space="preserve"> </w:t>
      </w:r>
    </w:p>
    <w:p w14:paraId="450B1D6B"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w:t>
      </w:r>
      <w:r w:rsidRPr="00012B50">
        <w:rPr>
          <w:rFonts w:ascii="Times New Roman" w:eastAsia="Times New Roman" w:hAnsi="Times New Roman" w:cs="Times New Roman"/>
          <w:sz w:val="24"/>
          <w:szCs w:val="24"/>
          <w:lang w:eastAsia="pl-PL"/>
        </w:rPr>
        <w:br/>
        <w:t xml:space="preserve">Informacja na temat wadium </w:t>
      </w:r>
      <w:r w:rsidRPr="00012B50">
        <w:rPr>
          <w:rFonts w:ascii="Times New Roman" w:eastAsia="Times New Roman" w:hAnsi="Times New Roman" w:cs="Times New Roman"/>
          <w:sz w:val="24"/>
          <w:szCs w:val="24"/>
          <w:lang w:eastAsia="pl-PL"/>
        </w:rPr>
        <w:br/>
        <w:t xml:space="preserve">Nie dotyczy </w:t>
      </w:r>
    </w:p>
    <w:p w14:paraId="56747945"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IV.1.3) Przewiduje się udzielenie zaliczek na poczet wykonania zamówienia:</w:t>
      </w:r>
      <w:r w:rsidRPr="00012B50">
        <w:rPr>
          <w:rFonts w:ascii="Times New Roman" w:eastAsia="Times New Roman" w:hAnsi="Times New Roman" w:cs="Times New Roman"/>
          <w:sz w:val="24"/>
          <w:szCs w:val="24"/>
          <w:lang w:eastAsia="pl-PL"/>
        </w:rPr>
        <w:t xml:space="preserve"> </w:t>
      </w:r>
    </w:p>
    <w:p w14:paraId="4D5D3F61"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w:t>
      </w:r>
      <w:r w:rsidRPr="00012B50">
        <w:rPr>
          <w:rFonts w:ascii="Times New Roman" w:eastAsia="Times New Roman" w:hAnsi="Times New Roman" w:cs="Times New Roman"/>
          <w:sz w:val="24"/>
          <w:szCs w:val="24"/>
          <w:lang w:eastAsia="pl-PL"/>
        </w:rPr>
        <w:br/>
        <w:t xml:space="preserve">Należy podać informacje na temat udzielania zaliczek: </w:t>
      </w:r>
      <w:r w:rsidRPr="00012B50">
        <w:rPr>
          <w:rFonts w:ascii="Times New Roman" w:eastAsia="Times New Roman" w:hAnsi="Times New Roman" w:cs="Times New Roman"/>
          <w:sz w:val="24"/>
          <w:szCs w:val="24"/>
          <w:lang w:eastAsia="pl-PL"/>
        </w:rPr>
        <w:br/>
        <w:t xml:space="preserve">Nie dotyczy </w:t>
      </w:r>
    </w:p>
    <w:p w14:paraId="0D555AFC"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E903ADC"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w:t>
      </w:r>
      <w:r w:rsidRPr="00012B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12B50">
        <w:rPr>
          <w:rFonts w:ascii="Times New Roman" w:eastAsia="Times New Roman" w:hAnsi="Times New Roman" w:cs="Times New Roman"/>
          <w:sz w:val="24"/>
          <w:szCs w:val="24"/>
          <w:lang w:eastAsia="pl-PL"/>
        </w:rPr>
        <w:br/>
        <w:t xml:space="preserve">Nie </w:t>
      </w:r>
      <w:r w:rsidRPr="00012B50">
        <w:rPr>
          <w:rFonts w:ascii="Times New Roman" w:eastAsia="Times New Roman" w:hAnsi="Times New Roman" w:cs="Times New Roman"/>
          <w:sz w:val="24"/>
          <w:szCs w:val="24"/>
          <w:lang w:eastAsia="pl-PL"/>
        </w:rPr>
        <w:br/>
        <w:t xml:space="preserve">Informacje dodatkowe: </w:t>
      </w:r>
      <w:r w:rsidRPr="00012B50">
        <w:rPr>
          <w:rFonts w:ascii="Times New Roman" w:eastAsia="Times New Roman" w:hAnsi="Times New Roman" w:cs="Times New Roman"/>
          <w:sz w:val="24"/>
          <w:szCs w:val="24"/>
          <w:lang w:eastAsia="pl-PL"/>
        </w:rPr>
        <w:br/>
        <w:t xml:space="preserve">Nie dotyczy </w:t>
      </w:r>
    </w:p>
    <w:p w14:paraId="1E2EBE13"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IV.1.5.) Wymaga się złożenia oferty wariantowej: </w:t>
      </w:r>
    </w:p>
    <w:p w14:paraId="023EA291"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w:t>
      </w:r>
      <w:r w:rsidRPr="00012B50">
        <w:rPr>
          <w:rFonts w:ascii="Times New Roman" w:eastAsia="Times New Roman" w:hAnsi="Times New Roman" w:cs="Times New Roman"/>
          <w:sz w:val="24"/>
          <w:szCs w:val="24"/>
          <w:lang w:eastAsia="pl-PL"/>
        </w:rPr>
        <w:br/>
        <w:t xml:space="preserve">Dopuszcza się złożenie oferty wariantowej </w:t>
      </w:r>
      <w:r w:rsidRPr="00012B50">
        <w:rPr>
          <w:rFonts w:ascii="Times New Roman" w:eastAsia="Times New Roman" w:hAnsi="Times New Roman" w:cs="Times New Roman"/>
          <w:sz w:val="24"/>
          <w:szCs w:val="24"/>
          <w:lang w:eastAsia="pl-PL"/>
        </w:rPr>
        <w:br/>
        <w:t xml:space="preserve">Nie </w:t>
      </w:r>
      <w:r w:rsidRPr="00012B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12B50">
        <w:rPr>
          <w:rFonts w:ascii="Times New Roman" w:eastAsia="Times New Roman" w:hAnsi="Times New Roman" w:cs="Times New Roman"/>
          <w:sz w:val="24"/>
          <w:szCs w:val="24"/>
          <w:lang w:eastAsia="pl-PL"/>
        </w:rPr>
        <w:br/>
        <w:t xml:space="preserve">Nie </w:t>
      </w:r>
    </w:p>
    <w:p w14:paraId="37EF48FA"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1CF706B"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Liczba wykonawców   </w:t>
      </w:r>
      <w:r w:rsidRPr="00012B50">
        <w:rPr>
          <w:rFonts w:ascii="Times New Roman" w:eastAsia="Times New Roman" w:hAnsi="Times New Roman" w:cs="Times New Roman"/>
          <w:sz w:val="24"/>
          <w:szCs w:val="24"/>
          <w:lang w:eastAsia="pl-PL"/>
        </w:rPr>
        <w:br/>
        <w:t xml:space="preserve">Przewidywana minimalna liczba wykonawców </w:t>
      </w:r>
      <w:r w:rsidRPr="00012B50">
        <w:rPr>
          <w:rFonts w:ascii="Times New Roman" w:eastAsia="Times New Roman" w:hAnsi="Times New Roman" w:cs="Times New Roman"/>
          <w:sz w:val="24"/>
          <w:szCs w:val="24"/>
          <w:lang w:eastAsia="pl-PL"/>
        </w:rPr>
        <w:br/>
        <w:t xml:space="preserve">Maksymalna liczba wykonawców   </w:t>
      </w:r>
      <w:r w:rsidRPr="00012B50">
        <w:rPr>
          <w:rFonts w:ascii="Times New Roman" w:eastAsia="Times New Roman" w:hAnsi="Times New Roman" w:cs="Times New Roman"/>
          <w:sz w:val="24"/>
          <w:szCs w:val="24"/>
          <w:lang w:eastAsia="pl-PL"/>
        </w:rPr>
        <w:br/>
        <w:t xml:space="preserve">Kryteria selekcji wykonawców: </w:t>
      </w:r>
      <w:r w:rsidRPr="00012B50">
        <w:rPr>
          <w:rFonts w:ascii="Times New Roman" w:eastAsia="Times New Roman" w:hAnsi="Times New Roman" w:cs="Times New Roman"/>
          <w:sz w:val="24"/>
          <w:szCs w:val="24"/>
          <w:lang w:eastAsia="pl-PL"/>
        </w:rPr>
        <w:br/>
      </w:r>
    </w:p>
    <w:p w14:paraId="3E18A24C"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IV.1.7) Informacje na temat umowy ramowej lub dynamicznego systemu zakupów: </w:t>
      </w:r>
    </w:p>
    <w:p w14:paraId="521706F7"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Umowa ramowa będzie zawarta: </w:t>
      </w:r>
      <w:r w:rsidRPr="00012B50">
        <w:rPr>
          <w:rFonts w:ascii="Times New Roman" w:eastAsia="Times New Roman" w:hAnsi="Times New Roman" w:cs="Times New Roman"/>
          <w:sz w:val="24"/>
          <w:szCs w:val="24"/>
          <w:lang w:eastAsia="pl-PL"/>
        </w:rPr>
        <w:br/>
        <w:t xml:space="preserve">Czy przewiduje się ograniczenie liczby uczestników umowy ramowej: </w:t>
      </w:r>
      <w:r w:rsidRPr="00012B50">
        <w:rPr>
          <w:rFonts w:ascii="Times New Roman" w:eastAsia="Times New Roman" w:hAnsi="Times New Roman" w:cs="Times New Roman"/>
          <w:sz w:val="24"/>
          <w:szCs w:val="24"/>
          <w:lang w:eastAsia="pl-PL"/>
        </w:rPr>
        <w:br/>
        <w:t xml:space="preserve">Przewidziana maksymalna liczba uczestników umowy ramowej: </w:t>
      </w:r>
      <w:r w:rsidRPr="00012B50">
        <w:rPr>
          <w:rFonts w:ascii="Times New Roman" w:eastAsia="Times New Roman" w:hAnsi="Times New Roman" w:cs="Times New Roman"/>
          <w:sz w:val="24"/>
          <w:szCs w:val="24"/>
          <w:lang w:eastAsia="pl-PL"/>
        </w:rPr>
        <w:br/>
        <w:t xml:space="preserve">Informacje dodatkowe: </w:t>
      </w:r>
      <w:r w:rsidRPr="00012B50">
        <w:rPr>
          <w:rFonts w:ascii="Times New Roman" w:eastAsia="Times New Roman" w:hAnsi="Times New Roman" w:cs="Times New Roman"/>
          <w:sz w:val="24"/>
          <w:szCs w:val="24"/>
          <w:lang w:eastAsia="pl-PL"/>
        </w:rPr>
        <w:br/>
        <w:t xml:space="preserve">Nie dotyczy </w:t>
      </w:r>
      <w:r w:rsidRPr="00012B50">
        <w:rPr>
          <w:rFonts w:ascii="Times New Roman" w:eastAsia="Times New Roman" w:hAnsi="Times New Roman" w:cs="Times New Roman"/>
          <w:sz w:val="24"/>
          <w:szCs w:val="24"/>
          <w:lang w:eastAsia="pl-PL"/>
        </w:rPr>
        <w:br/>
        <w:t xml:space="preserve">Zamówienie obejmuje ustanowienie dynamicznego systemu zakupów: </w:t>
      </w:r>
      <w:r w:rsidRPr="00012B50">
        <w:rPr>
          <w:rFonts w:ascii="Times New Roman" w:eastAsia="Times New Roman" w:hAnsi="Times New Roman" w:cs="Times New Roman"/>
          <w:sz w:val="24"/>
          <w:szCs w:val="24"/>
          <w:lang w:eastAsia="pl-PL"/>
        </w:rPr>
        <w:br/>
        <w:t xml:space="preserve">Nie </w:t>
      </w:r>
      <w:r w:rsidRPr="00012B5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12B50">
        <w:rPr>
          <w:rFonts w:ascii="Times New Roman" w:eastAsia="Times New Roman" w:hAnsi="Times New Roman" w:cs="Times New Roman"/>
          <w:sz w:val="24"/>
          <w:szCs w:val="24"/>
          <w:lang w:eastAsia="pl-PL"/>
        </w:rPr>
        <w:br/>
        <w:t xml:space="preserve">Nie dotyczy </w:t>
      </w:r>
      <w:r w:rsidRPr="00012B50">
        <w:rPr>
          <w:rFonts w:ascii="Times New Roman" w:eastAsia="Times New Roman" w:hAnsi="Times New Roman" w:cs="Times New Roman"/>
          <w:sz w:val="24"/>
          <w:szCs w:val="24"/>
          <w:lang w:eastAsia="pl-PL"/>
        </w:rPr>
        <w:br/>
        <w:t xml:space="preserve">Informacje dodatkowe: </w:t>
      </w:r>
      <w:r w:rsidRPr="00012B50">
        <w:rPr>
          <w:rFonts w:ascii="Times New Roman" w:eastAsia="Times New Roman" w:hAnsi="Times New Roman" w:cs="Times New Roman"/>
          <w:sz w:val="24"/>
          <w:szCs w:val="24"/>
          <w:lang w:eastAsia="pl-PL"/>
        </w:rPr>
        <w:br/>
        <w:t xml:space="preserve">Nie dotyczy </w:t>
      </w:r>
      <w:r w:rsidRPr="00012B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12B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12B50">
        <w:rPr>
          <w:rFonts w:ascii="Times New Roman" w:eastAsia="Times New Roman" w:hAnsi="Times New Roman" w:cs="Times New Roman"/>
          <w:sz w:val="24"/>
          <w:szCs w:val="24"/>
          <w:lang w:eastAsia="pl-PL"/>
        </w:rPr>
        <w:br/>
      </w:r>
    </w:p>
    <w:p w14:paraId="587304E6"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IV.1.8) Aukcja elektroniczna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Przewidziane jest przeprowadzenie aukcji elektronicznej </w:t>
      </w:r>
      <w:r w:rsidRPr="00012B50">
        <w:rPr>
          <w:rFonts w:ascii="Times New Roman" w:eastAsia="Times New Roman" w:hAnsi="Times New Roman" w:cs="Times New Roman"/>
          <w:i/>
          <w:iCs/>
          <w:sz w:val="24"/>
          <w:szCs w:val="24"/>
          <w:lang w:eastAsia="pl-PL"/>
        </w:rPr>
        <w:t xml:space="preserve">(przetarg nieograniczony, przetarg ograniczony, negocjacje z ogłoszeniem) </w:t>
      </w:r>
      <w:r w:rsidRPr="00012B50">
        <w:rPr>
          <w:rFonts w:ascii="Times New Roman" w:eastAsia="Times New Roman" w:hAnsi="Times New Roman" w:cs="Times New Roman"/>
          <w:sz w:val="24"/>
          <w:szCs w:val="24"/>
          <w:lang w:eastAsia="pl-PL"/>
        </w:rPr>
        <w:t xml:space="preserve">Nie </w:t>
      </w:r>
      <w:r w:rsidRPr="00012B50">
        <w:rPr>
          <w:rFonts w:ascii="Times New Roman" w:eastAsia="Times New Roman" w:hAnsi="Times New Roman" w:cs="Times New Roman"/>
          <w:sz w:val="24"/>
          <w:szCs w:val="24"/>
          <w:lang w:eastAsia="pl-PL"/>
        </w:rPr>
        <w:br/>
        <w:t xml:space="preserve">Należy podać adres strony internetowej, na której aukcja będzie prowadzona: </w:t>
      </w:r>
      <w:r w:rsidRPr="00012B50">
        <w:rPr>
          <w:rFonts w:ascii="Times New Roman" w:eastAsia="Times New Roman" w:hAnsi="Times New Roman" w:cs="Times New Roman"/>
          <w:sz w:val="24"/>
          <w:szCs w:val="24"/>
          <w:lang w:eastAsia="pl-PL"/>
        </w:rPr>
        <w:br/>
        <w:t xml:space="preserve">Nie dotyczy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12B50">
        <w:rPr>
          <w:rFonts w:ascii="Times New Roman" w:eastAsia="Times New Roman" w:hAnsi="Times New Roman" w:cs="Times New Roman"/>
          <w:sz w:val="24"/>
          <w:szCs w:val="24"/>
          <w:lang w:eastAsia="pl-PL"/>
        </w:rPr>
        <w:t xml:space="preserve">Nie dotyczy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 xml:space="preserve">Nie </w:t>
      </w:r>
      <w:r w:rsidRPr="00012B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Nie dotyczy </w:t>
      </w:r>
      <w:r w:rsidRPr="00012B50">
        <w:rPr>
          <w:rFonts w:ascii="Times New Roman" w:eastAsia="Times New Roman" w:hAnsi="Times New Roman" w:cs="Times New Roman"/>
          <w:sz w:val="24"/>
          <w:szCs w:val="24"/>
          <w:lang w:eastAsia="pl-PL"/>
        </w:rPr>
        <w:br/>
        <w:t xml:space="preserve">Informacje dotyczące przebiegu aukcji elektronicznej: Nie dotyczy </w:t>
      </w:r>
      <w:r w:rsidRPr="00012B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Nie dotyczy </w:t>
      </w:r>
      <w:r w:rsidRPr="00012B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Nie dotyczy </w:t>
      </w:r>
      <w:r w:rsidRPr="00012B50">
        <w:rPr>
          <w:rFonts w:ascii="Times New Roman" w:eastAsia="Times New Roman" w:hAnsi="Times New Roman" w:cs="Times New Roman"/>
          <w:sz w:val="24"/>
          <w:szCs w:val="24"/>
          <w:lang w:eastAsia="pl-PL"/>
        </w:rPr>
        <w:br/>
        <w:t xml:space="preserve">Wymagania dotyczące rejestracji i identyfikacji wykonawców w aukcji elektronicznej: Nie dotyczy </w:t>
      </w:r>
      <w:r w:rsidRPr="00012B50">
        <w:rPr>
          <w:rFonts w:ascii="Times New Roman" w:eastAsia="Times New Roman" w:hAnsi="Times New Roman" w:cs="Times New Roman"/>
          <w:sz w:val="24"/>
          <w:szCs w:val="24"/>
          <w:lang w:eastAsia="pl-PL"/>
        </w:rPr>
        <w:br/>
        <w:t xml:space="preserve">Informacje o liczbie etapów aukcji elektronicznej i czasie ich trwania: </w:t>
      </w:r>
    </w:p>
    <w:p w14:paraId="4F8FDD38"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Czas trwania: </w:t>
      </w:r>
      <w:r w:rsidRPr="00012B5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12B50">
        <w:rPr>
          <w:rFonts w:ascii="Times New Roman" w:eastAsia="Times New Roman" w:hAnsi="Times New Roman" w:cs="Times New Roman"/>
          <w:sz w:val="24"/>
          <w:szCs w:val="24"/>
          <w:lang w:eastAsia="pl-PL"/>
        </w:rPr>
        <w:br/>
        <w:t xml:space="preserve">Warunki zamknięcia aukcji elektronicznej: </w:t>
      </w:r>
      <w:r w:rsidRPr="00012B50">
        <w:rPr>
          <w:rFonts w:ascii="Times New Roman" w:eastAsia="Times New Roman" w:hAnsi="Times New Roman" w:cs="Times New Roman"/>
          <w:sz w:val="24"/>
          <w:szCs w:val="24"/>
          <w:lang w:eastAsia="pl-PL"/>
        </w:rPr>
        <w:br/>
        <w:t xml:space="preserve">Nie dotyczy </w:t>
      </w:r>
    </w:p>
    <w:p w14:paraId="5D269C3C"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IV.2) KRYTERIA OCENY OFERT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IV.2.1) Kryteria oceny ofert: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IV.2.2) Kryteria</w:t>
      </w:r>
      <w:r w:rsidRPr="00012B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970"/>
        <w:gridCol w:w="1016"/>
      </w:tblGrid>
      <w:tr w:rsidR="00012B50" w:rsidRPr="00012B50" w14:paraId="000BA080" w14:textId="77777777" w:rsidTr="00012B50">
        <w:tc>
          <w:tcPr>
            <w:tcW w:w="0" w:type="auto"/>
            <w:tcBorders>
              <w:top w:val="single" w:sz="6" w:space="0" w:color="000000"/>
              <w:left w:val="single" w:sz="6" w:space="0" w:color="000000"/>
              <w:bottom w:val="single" w:sz="6" w:space="0" w:color="000000"/>
              <w:right w:val="single" w:sz="6" w:space="0" w:color="000000"/>
            </w:tcBorders>
            <w:vAlign w:val="center"/>
            <w:hideMark/>
          </w:tcPr>
          <w:p w14:paraId="2D44A368"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D9F0E"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Znaczenie</w:t>
            </w:r>
          </w:p>
        </w:tc>
      </w:tr>
      <w:tr w:rsidR="00012B50" w:rsidRPr="00012B50" w14:paraId="5B9E64E0" w14:textId="77777777" w:rsidTr="00012B50">
        <w:tc>
          <w:tcPr>
            <w:tcW w:w="0" w:type="auto"/>
            <w:tcBorders>
              <w:top w:val="single" w:sz="6" w:space="0" w:color="000000"/>
              <w:left w:val="single" w:sz="6" w:space="0" w:color="000000"/>
              <w:bottom w:val="single" w:sz="6" w:space="0" w:color="000000"/>
              <w:right w:val="single" w:sz="6" w:space="0" w:color="000000"/>
            </w:tcBorders>
            <w:vAlign w:val="center"/>
            <w:hideMark/>
          </w:tcPr>
          <w:p w14:paraId="5918FBC1"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F103B"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60,00</w:t>
            </w:r>
          </w:p>
        </w:tc>
      </w:tr>
      <w:tr w:rsidR="00012B50" w:rsidRPr="00012B50" w14:paraId="67FBB51E" w14:textId="77777777" w:rsidTr="00012B50">
        <w:tc>
          <w:tcPr>
            <w:tcW w:w="0" w:type="auto"/>
            <w:tcBorders>
              <w:top w:val="single" w:sz="6" w:space="0" w:color="000000"/>
              <w:left w:val="single" w:sz="6" w:space="0" w:color="000000"/>
              <w:bottom w:val="single" w:sz="6" w:space="0" w:color="000000"/>
              <w:right w:val="single" w:sz="6" w:space="0" w:color="000000"/>
            </w:tcBorders>
            <w:vAlign w:val="center"/>
            <w:hideMark/>
          </w:tcPr>
          <w:p w14:paraId="6690BD1D"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POSIADANIE PRZEZ WYKONAWCĘ CERTYFIKATU ISO 9001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3F646"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20,00</w:t>
            </w:r>
          </w:p>
        </w:tc>
      </w:tr>
      <w:tr w:rsidR="00012B50" w:rsidRPr="00012B50" w14:paraId="20FC0D8B" w14:textId="77777777" w:rsidTr="00012B50">
        <w:tc>
          <w:tcPr>
            <w:tcW w:w="0" w:type="auto"/>
            <w:tcBorders>
              <w:top w:val="single" w:sz="6" w:space="0" w:color="000000"/>
              <w:left w:val="single" w:sz="6" w:space="0" w:color="000000"/>
              <w:bottom w:val="single" w:sz="6" w:space="0" w:color="000000"/>
              <w:right w:val="single" w:sz="6" w:space="0" w:color="000000"/>
            </w:tcBorders>
            <w:vAlign w:val="center"/>
            <w:hideMark/>
          </w:tcPr>
          <w:p w14:paraId="3E6029FF"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POSIADANIE PRZEZ WYKONAWCĘ CERTYFIKATU PROGRAMU GWARANT CZYSTOŚCI I HIGIENY O SPECJALNOŚCI OGÓLNEJ I MEDYCZNEJ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7FD46"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20,00</w:t>
            </w:r>
          </w:p>
        </w:tc>
      </w:tr>
    </w:tbl>
    <w:p w14:paraId="00A0604C" w14:textId="77777777" w:rsidR="00012B50" w:rsidRDefault="00012B50" w:rsidP="00012B50">
      <w:pPr>
        <w:spacing w:after="0" w:line="240" w:lineRule="auto"/>
        <w:rPr>
          <w:rFonts w:ascii="Times New Roman" w:eastAsia="Times New Roman" w:hAnsi="Times New Roman" w:cs="Times New Roman"/>
          <w:b/>
          <w:bCs/>
          <w:sz w:val="24"/>
          <w:szCs w:val="24"/>
          <w:lang w:eastAsia="pl-PL"/>
        </w:rPr>
      </w:pP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12B50">
        <w:rPr>
          <w:rFonts w:ascii="Times New Roman" w:eastAsia="Times New Roman" w:hAnsi="Times New Roman" w:cs="Times New Roman"/>
          <w:b/>
          <w:bCs/>
          <w:sz w:val="24"/>
          <w:szCs w:val="24"/>
          <w:lang w:eastAsia="pl-PL"/>
        </w:rPr>
        <w:t>Pzp</w:t>
      </w:r>
      <w:proofErr w:type="spellEnd"/>
      <w:r w:rsidRPr="00012B50">
        <w:rPr>
          <w:rFonts w:ascii="Times New Roman" w:eastAsia="Times New Roman" w:hAnsi="Times New Roman" w:cs="Times New Roman"/>
          <w:b/>
          <w:bCs/>
          <w:sz w:val="24"/>
          <w:szCs w:val="24"/>
          <w:lang w:eastAsia="pl-PL"/>
        </w:rPr>
        <w:t xml:space="preserve"> </w:t>
      </w:r>
      <w:r w:rsidRPr="00012B50">
        <w:rPr>
          <w:rFonts w:ascii="Times New Roman" w:eastAsia="Times New Roman" w:hAnsi="Times New Roman" w:cs="Times New Roman"/>
          <w:sz w:val="24"/>
          <w:szCs w:val="24"/>
          <w:lang w:eastAsia="pl-PL"/>
        </w:rPr>
        <w:t xml:space="preserve">(przetarg nieograniczony) </w:t>
      </w:r>
      <w:r w:rsidRPr="00012B50">
        <w:rPr>
          <w:rFonts w:ascii="Times New Roman" w:eastAsia="Times New Roman" w:hAnsi="Times New Roman" w:cs="Times New Roman"/>
          <w:sz w:val="24"/>
          <w:szCs w:val="24"/>
          <w:lang w:eastAsia="pl-PL"/>
        </w:rPr>
        <w:br/>
        <w:t xml:space="preserve">Nie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IV.3) Negocjacje z ogłoszeniem, dialog konkurencyjny, partnerstwo innowacyjne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IV.3.1) Informacje na temat negocjacji z ogłoszeniem</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 xml:space="preserve">Minimalne wymagania, które muszą spełniać wszystkie oferty: </w:t>
      </w:r>
      <w:r w:rsidRPr="00012B50">
        <w:rPr>
          <w:rFonts w:ascii="Times New Roman" w:eastAsia="Times New Roman" w:hAnsi="Times New Roman" w:cs="Times New Roman"/>
          <w:sz w:val="24"/>
          <w:szCs w:val="24"/>
          <w:lang w:eastAsia="pl-PL"/>
        </w:rPr>
        <w:br/>
        <w:t xml:space="preserve">Nie dotyczy </w:t>
      </w:r>
      <w:r w:rsidRPr="00012B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12B50">
        <w:rPr>
          <w:rFonts w:ascii="Times New Roman" w:eastAsia="Times New Roman" w:hAnsi="Times New Roman" w:cs="Times New Roman"/>
          <w:sz w:val="24"/>
          <w:szCs w:val="24"/>
          <w:lang w:eastAsia="pl-PL"/>
        </w:rPr>
        <w:br/>
        <w:t xml:space="preserve">Przewidziany jest podział negocjacji na etapy w celu ograniczenia liczby ofert: </w:t>
      </w:r>
      <w:r w:rsidRPr="00012B50">
        <w:rPr>
          <w:rFonts w:ascii="Times New Roman" w:eastAsia="Times New Roman" w:hAnsi="Times New Roman" w:cs="Times New Roman"/>
          <w:sz w:val="24"/>
          <w:szCs w:val="24"/>
          <w:lang w:eastAsia="pl-PL"/>
        </w:rPr>
        <w:br/>
        <w:t xml:space="preserve">Należy podać informacje na temat etapów negocjacji (w tym liczbę etapów): </w:t>
      </w:r>
      <w:r w:rsidRPr="00012B50">
        <w:rPr>
          <w:rFonts w:ascii="Times New Roman" w:eastAsia="Times New Roman" w:hAnsi="Times New Roman" w:cs="Times New Roman"/>
          <w:sz w:val="24"/>
          <w:szCs w:val="24"/>
          <w:lang w:eastAsia="pl-PL"/>
        </w:rPr>
        <w:br/>
        <w:t xml:space="preserve">Informacje dodatkowe </w:t>
      </w:r>
      <w:r w:rsidRPr="00012B50">
        <w:rPr>
          <w:rFonts w:ascii="Times New Roman" w:eastAsia="Times New Roman" w:hAnsi="Times New Roman" w:cs="Times New Roman"/>
          <w:sz w:val="24"/>
          <w:szCs w:val="24"/>
          <w:lang w:eastAsia="pl-PL"/>
        </w:rPr>
        <w:br/>
        <w:t xml:space="preserve">Nie dotyczy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IV.3.2) Informacje na temat dialogu konkurencyjnego</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12B50">
        <w:rPr>
          <w:rFonts w:ascii="Times New Roman" w:eastAsia="Times New Roman" w:hAnsi="Times New Roman" w:cs="Times New Roman"/>
          <w:sz w:val="24"/>
          <w:szCs w:val="24"/>
          <w:lang w:eastAsia="pl-PL"/>
        </w:rPr>
        <w:br/>
        <w:t xml:space="preserve">Nie dotyczy </w:t>
      </w:r>
      <w:r w:rsidRPr="00012B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12B50">
        <w:rPr>
          <w:rFonts w:ascii="Times New Roman" w:eastAsia="Times New Roman" w:hAnsi="Times New Roman" w:cs="Times New Roman"/>
          <w:sz w:val="24"/>
          <w:szCs w:val="24"/>
          <w:lang w:eastAsia="pl-PL"/>
        </w:rPr>
        <w:br/>
        <w:t xml:space="preserve">Wstępny harmonogram postępowania: </w:t>
      </w:r>
      <w:r w:rsidRPr="00012B50">
        <w:rPr>
          <w:rFonts w:ascii="Times New Roman" w:eastAsia="Times New Roman" w:hAnsi="Times New Roman" w:cs="Times New Roman"/>
          <w:sz w:val="24"/>
          <w:szCs w:val="24"/>
          <w:lang w:eastAsia="pl-PL"/>
        </w:rPr>
        <w:br/>
        <w:t xml:space="preserve">Podział dialogu na etapy w celu ograniczenia liczby rozwiązań: </w:t>
      </w:r>
      <w:r w:rsidRPr="00012B50">
        <w:rPr>
          <w:rFonts w:ascii="Times New Roman" w:eastAsia="Times New Roman" w:hAnsi="Times New Roman" w:cs="Times New Roman"/>
          <w:sz w:val="24"/>
          <w:szCs w:val="24"/>
          <w:lang w:eastAsia="pl-PL"/>
        </w:rPr>
        <w:br/>
        <w:t xml:space="preserve">Należy podać informacje na temat etapów dialogu: </w:t>
      </w:r>
      <w:r w:rsidRPr="00012B50">
        <w:rPr>
          <w:rFonts w:ascii="Times New Roman" w:eastAsia="Times New Roman" w:hAnsi="Times New Roman" w:cs="Times New Roman"/>
          <w:sz w:val="24"/>
          <w:szCs w:val="24"/>
          <w:lang w:eastAsia="pl-PL"/>
        </w:rPr>
        <w:br/>
        <w:t xml:space="preserve">Informacje dodatkowe: </w:t>
      </w:r>
      <w:r w:rsidRPr="00012B50">
        <w:rPr>
          <w:rFonts w:ascii="Times New Roman" w:eastAsia="Times New Roman" w:hAnsi="Times New Roman" w:cs="Times New Roman"/>
          <w:sz w:val="24"/>
          <w:szCs w:val="24"/>
          <w:lang w:eastAsia="pl-PL"/>
        </w:rPr>
        <w:br/>
        <w:t xml:space="preserve">Nie dotyczy </w:t>
      </w:r>
      <w:r w:rsidRPr="00012B50">
        <w:rPr>
          <w:rFonts w:ascii="Times New Roman" w:eastAsia="Times New Roman" w:hAnsi="Times New Roman" w:cs="Times New Roman"/>
          <w:sz w:val="24"/>
          <w:szCs w:val="24"/>
          <w:lang w:eastAsia="pl-PL"/>
        </w:rPr>
        <w:br/>
      </w:r>
    </w:p>
    <w:p w14:paraId="239AEC13" w14:textId="77777777" w:rsid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IV.3.3) Informacje na temat partnerstwa innowacyjnego</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12B50">
        <w:rPr>
          <w:rFonts w:ascii="Times New Roman" w:eastAsia="Times New Roman" w:hAnsi="Times New Roman" w:cs="Times New Roman"/>
          <w:sz w:val="24"/>
          <w:szCs w:val="24"/>
          <w:lang w:eastAsia="pl-PL"/>
        </w:rPr>
        <w:br/>
        <w:t xml:space="preserve">Nie dotyczy </w:t>
      </w:r>
      <w:r w:rsidRPr="00012B5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12B50">
        <w:rPr>
          <w:rFonts w:ascii="Times New Roman" w:eastAsia="Times New Roman" w:hAnsi="Times New Roman" w:cs="Times New Roman"/>
          <w:sz w:val="24"/>
          <w:szCs w:val="24"/>
          <w:lang w:eastAsia="pl-PL"/>
        </w:rPr>
        <w:br/>
        <w:t xml:space="preserve">Informacje dodatkowe: </w:t>
      </w:r>
      <w:r w:rsidRPr="00012B50">
        <w:rPr>
          <w:rFonts w:ascii="Times New Roman" w:eastAsia="Times New Roman" w:hAnsi="Times New Roman" w:cs="Times New Roman"/>
          <w:sz w:val="24"/>
          <w:szCs w:val="24"/>
          <w:lang w:eastAsia="pl-PL"/>
        </w:rPr>
        <w:br/>
        <w:t xml:space="preserve">Nie dotyczy </w:t>
      </w:r>
    </w:p>
    <w:p w14:paraId="095F4BAE"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IV.4) Licytacja elektroniczna </w:t>
      </w:r>
      <w:r w:rsidRPr="00012B50">
        <w:rPr>
          <w:rFonts w:ascii="Times New Roman" w:eastAsia="Times New Roman" w:hAnsi="Times New Roman" w:cs="Times New Roman"/>
          <w:sz w:val="24"/>
          <w:szCs w:val="24"/>
          <w:lang w:eastAsia="pl-PL"/>
        </w:rPr>
        <w:br/>
        <w:t xml:space="preserve">Adres strony internetowej, na której będzie prowadzona licytacja elektroniczna: </w:t>
      </w:r>
    </w:p>
    <w:p w14:paraId="27E708B9"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dotyczy </w:t>
      </w:r>
    </w:p>
    <w:p w14:paraId="65466D5F"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9DEB4A2"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dotyczy </w:t>
      </w:r>
    </w:p>
    <w:p w14:paraId="4FC48836"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1AA65E5"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dotyczy </w:t>
      </w:r>
    </w:p>
    <w:p w14:paraId="4113D9B5"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193D497"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dotyczy </w:t>
      </w:r>
    </w:p>
    <w:p w14:paraId="0F4F648C"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Informacje o liczbie etapów licytacji elektronicznej i czasie ich trwania: </w:t>
      </w:r>
    </w:p>
    <w:p w14:paraId="73D11178"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Czas trwania: </w:t>
      </w:r>
      <w:r w:rsidRPr="00012B5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69814CB"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Termin składania wniosków o dopuszczenie do udziału w licytacji elektronicznej: </w:t>
      </w:r>
      <w:r w:rsidRPr="00012B50">
        <w:rPr>
          <w:rFonts w:ascii="Times New Roman" w:eastAsia="Times New Roman" w:hAnsi="Times New Roman" w:cs="Times New Roman"/>
          <w:sz w:val="24"/>
          <w:szCs w:val="24"/>
          <w:lang w:eastAsia="pl-PL"/>
        </w:rPr>
        <w:br/>
        <w:t xml:space="preserve">Data: godzina: </w:t>
      </w:r>
      <w:r w:rsidRPr="00012B50">
        <w:rPr>
          <w:rFonts w:ascii="Times New Roman" w:eastAsia="Times New Roman" w:hAnsi="Times New Roman" w:cs="Times New Roman"/>
          <w:sz w:val="24"/>
          <w:szCs w:val="24"/>
          <w:lang w:eastAsia="pl-PL"/>
        </w:rPr>
        <w:br/>
        <w:t xml:space="preserve">Termin otwarcia licytacji elektronicznej: </w:t>
      </w:r>
    </w:p>
    <w:p w14:paraId="03626E51"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dotyczy </w:t>
      </w:r>
    </w:p>
    <w:p w14:paraId="722EC03C"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Termin i warunki zamknięcia licytacji elektronicznej: </w:t>
      </w:r>
    </w:p>
    <w:p w14:paraId="0691C173"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dotyczy </w:t>
      </w:r>
    </w:p>
    <w:p w14:paraId="20B711CD"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14:paraId="2A32A1B7"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dotyczy </w:t>
      </w:r>
    </w:p>
    <w:p w14:paraId="7372C4D1"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Wymagania dotyczące zabezpieczenia należytego wykonania umowy: </w:t>
      </w:r>
    </w:p>
    <w:p w14:paraId="14F56FE1"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dotyczy </w:t>
      </w:r>
    </w:p>
    <w:p w14:paraId="26D1B839"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Informacje dodatkowe: </w:t>
      </w:r>
    </w:p>
    <w:p w14:paraId="56951FFF" w14:textId="77777777" w:rsid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lang w:eastAsia="pl-PL"/>
        </w:rPr>
        <w:t xml:space="preserve">Nie dotyczy </w:t>
      </w:r>
    </w:p>
    <w:p w14:paraId="31F969CE"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p>
    <w:p w14:paraId="485CDA74" w14:textId="77777777" w:rsidR="00012B50" w:rsidRDefault="00012B50" w:rsidP="00012B50">
      <w:pPr>
        <w:spacing w:after="0" w:line="240" w:lineRule="auto"/>
        <w:rPr>
          <w:rFonts w:ascii="Times New Roman" w:eastAsia="Times New Roman" w:hAnsi="Times New Roman" w:cs="Times New Roman"/>
          <w:b/>
          <w:bCs/>
          <w:sz w:val="24"/>
          <w:szCs w:val="24"/>
          <w:lang w:eastAsia="pl-PL"/>
        </w:rPr>
      </w:pPr>
      <w:r w:rsidRPr="00012B50">
        <w:rPr>
          <w:rFonts w:ascii="Times New Roman" w:eastAsia="Times New Roman" w:hAnsi="Times New Roman" w:cs="Times New Roman"/>
          <w:b/>
          <w:bCs/>
          <w:sz w:val="24"/>
          <w:szCs w:val="24"/>
          <w:lang w:eastAsia="pl-PL"/>
        </w:rPr>
        <w:t>IV.5) ZMIANA UMOWY</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12B50">
        <w:rPr>
          <w:rFonts w:ascii="Times New Roman" w:eastAsia="Times New Roman" w:hAnsi="Times New Roman" w:cs="Times New Roman"/>
          <w:sz w:val="24"/>
          <w:szCs w:val="24"/>
          <w:lang w:eastAsia="pl-PL"/>
        </w:rPr>
        <w:t xml:space="preserve"> Tak </w:t>
      </w:r>
      <w:r w:rsidRPr="00012B50">
        <w:rPr>
          <w:rFonts w:ascii="Times New Roman" w:eastAsia="Times New Roman" w:hAnsi="Times New Roman" w:cs="Times New Roman"/>
          <w:sz w:val="24"/>
          <w:szCs w:val="24"/>
          <w:lang w:eastAsia="pl-PL"/>
        </w:rPr>
        <w:br/>
        <w:t xml:space="preserve">Należy wskazać zakres, charakter zmian oraz warunki wprowadzenia zmian: </w:t>
      </w:r>
      <w:r w:rsidRPr="00012B50">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z zastrzeżeniem ust. 3 i 4 umowy. 2. Wszelkie zmiany i uzupełnienia niniejszej Umowy wymagają formy pisemnej, pod rygorem nieważności. 3. Nie stanowią zmiany Umowy w rozumieniu art. 144 ust. 1 ustawy Prawo zamówień publicznych zmiany: 1) danych teleadresowych; 2) danych rejestrowych; 3) będące następstwem sukcesji uniwersalnej po jednej ze stron Umowy. 4. Strony przewidują dokonanie zmiany umowy w zakresie odpowiedniej zmiany wynagrodzenia Wykonawcy w przypadku: 1) w razie wystąpienia jednej ze zmian przepisów wskazanych w art. 142 ust. 5 ustawy z dnia 29 stycznia 2004 r. Prawo zamówień publicznych, tj.: a) zmiany stawki podatku VAT (zmiana stawki VAT dotyczyć będzie ceny oferty, w części, jakiej dotyczą te zmiany przepisów), b) zmiany wysokości minimalnego wynagrodzenia za pracę albo wysokość minimalnej stawki godzinowej ustalonych na podstawie przepisów ustawy z dnia 10 października 2002 r. o minimalnym wynagrodzeniu za pracę, c) zmiany zasad podlegania ubezpieczeniom społecznym lub ubezpieczeniu zdrowotnemu lub wysokości stawki składki na ubezpieczenie społeczne lub zdrowotne, d) zmiany zasad gromadzenia i wysokości wpłat do pracowniczych planów kapitałowych, o których mowa w ustawie z dnia 4 października 2018 r. o pracowniczych planach kapitałowych, - jeżeli zmiany te będą miały wpływ na koszty wykonania zamówienia przez Wykonawcę, poprzez zmianę wynagrodzenia Wykonawcy określonego w Umowie; 2) w razie nie wyczerpania kwoty ogólnej wartości Umowy w terminie realizacji Umowy, poprzez wydłużenie tego terminu o czas nie dłuższy niż przewidywany do wyczerpania ogólnej wartości Umowy. 5. Zmiana postanowień Umowy, o której mowa w ust. 4 pkt 1, obowiązuje od dnia wejścia w życie przepisów prawa wprowadzających te zmiany, jednak w przypadku: 1) zmian przepisów, o których mowa w ust. 4 pkt 1 lit. a, zmiana wynagrodzenia (uwzględnienie nowej stawki podatku VAT i związana z tym zmiana cen jednostkowych brutto) nastąpi automatycznie w dacie określonej przez przepisy wprowadzające zmianę stawki podatku VAT bez konieczności podpisywania odrębnego aneksu; 2) zmian przepisów, o których mowa w ust. 4 pkt 1 lit. b, c i d, zmiana wynagrodzenia nastąpi nie wcześniej niż od pierwszego dnia miesiąca następującego po miesiącu, w którym Zamawiający zaakceptował wniosek Wykonawcy o zmianę wynagrodzenia, o którym mowa w ust. 9 lub ust. 10, z uwzględnieniem postanowień ust. 11 i ust. 12. 6. W przypadku zmiany przepisów, o której mowa w ust. 4 pkt 1 lit. a, do cen jednostkowych określonych w ofercie Wykonawcy, zostanie doliczona wartość podatku VAT wynikająca z nowych przepisów. 7. W przypadku zmiany przepisów, o której mowa w ust. 4 pkt 1 lit. b, ceny jednostkowe określone w ofercie Wykonawcy, zostaną zmienione o kwotę odpowiadającą wartości udokumentowanej przez Wykonawcę zmiany całkowitego kosztu Wykonawcy wynikającej ze zmiany wynagrodzenia osób bezpośrednio wykonujących zamówienie do wysokości minimalnego wynagrodzenia określonego w nowych przepisach, z uwzględnieniem zmiany wszystkich obciążeń publicznoprawnych związanych ze zmianą minimalnego wynagrodzenia, proporcjonalnie do zaangażowania tych osób w wykonanie zamówienia i wpływu ich pierwotnego wynagrodzenia na ceny określone w ofercie Wykonawcy. 8. W przypadku zmiany przepisów, o której mowa w ust. 4 pkt 1 lit. c, ceny jednostkowe określone w ofercie Wykonawcy, zostaną zmienione o kwotę odpowiadającą wartości udokumentowanej przez Wykonawcę zmiany całkowitego kosztu Wykonawcy wynikającej ze zmiany wynagrodzenia osób bezpośrednio wykonujących zamówienie w związku ze zmianą zasad podlegania ubezpieczeniom społecznym lub ubezpieczeniu zdrowotnemu lub wysokości stawki składki na ubezpieczenia społeczne lub zdrowotne określonych w nowych przepisach przy zachowaniu dotychczasowej kwoty ich wynagrodzenia, proporcjonalnie do zaangażowania tych osób w wykonanie zamówienia i wpływu ich pierwotnego wynagrodzenia na ceny określone w ofercie Wykonawcy. 9. W przypadku o którym mowa w ust. 4 pkt 1 lit. d, ceny jednostkowe określone w ofercie Wykonawcy, zostaną zmienione w przypadku wzrostu kosztów realizacji zamówienia publicznego wynikającej z wpłat do PKK przez Wykonawcę jako podmiotu zatrudniającego i uczestniczącego w realizacji zamówienia, a związanego z zasadami gromadzenia i wysokości wpłat do pracowniczych planów kapitałowych, o których mowa w ustawie z dnia 4 października 2018 r. o pracowniczych planach kapitałowych (Dz. U. z 2018 r. poz. 2215). Zmiana wysokości wynagrodzenia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Ciężar wykazania zmiany kosztów ponad wszelką wątpliwość spoczywa na Wykonawcy. Wykonawca zobowiązany jest w takim wypadku wystąpić do Zamawiającego z wnioskiem o zmianę wynagrodzenia. Do wniosku Wykonawca zobowiązany jest załączyć dowody, z których wynikać będą zmienione dla Wykonawcy koszty takie jak </w:t>
      </w:r>
      <w:proofErr w:type="spellStart"/>
      <w:r w:rsidRPr="00012B50">
        <w:rPr>
          <w:rFonts w:ascii="Times New Roman" w:eastAsia="Times New Roman" w:hAnsi="Times New Roman" w:cs="Times New Roman"/>
          <w:sz w:val="24"/>
          <w:szCs w:val="24"/>
          <w:lang w:eastAsia="pl-PL"/>
        </w:rPr>
        <w:t>np</w:t>
      </w:r>
      <w:proofErr w:type="spellEnd"/>
      <w:r w:rsidRPr="00012B50">
        <w:rPr>
          <w:rFonts w:ascii="Times New Roman" w:eastAsia="Times New Roman" w:hAnsi="Times New Roman" w:cs="Times New Roman"/>
          <w:sz w:val="24"/>
          <w:szCs w:val="24"/>
          <w:lang w:eastAsia="pl-PL"/>
        </w:rPr>
        <w:t xml:space="preserve">: umowa o prowadzenie pracowniczych planów kapitałowych, kalkulacja, kopie zawartych umów z pracownikami, deklaracje ZUS dotyczące osób ubezpieczonych za wskazane okresy z zachowaniem zgodności z przepisami ustawy z dnia 10 maja 2018 r. o ochronie danych osobowych. Podstawą waloryzacji wynagrodzenia nie może być wyłącznie oświadczenie Wykonawcy. Wykonawca winien wykazać ponad wszelką wątpliwość, że zaistniała zmiana ma bezpośredni wpływ na koszty wykonania zamówienia oraz określić stopień, w jakim wpłynie ona na wysokość wynagrodzenia. 10. Wprowadzenie zmiany wysokości wynagrodzenia w przypadku zmiany przepisów, o których mowa w ust. 4 pkt 1 lit. b i c, wymaga uprzedniego złożenia przez Wykonawcę wniosku o zmianę wynagrodzenia określonego w Umowie wraz z dokumentami uzasadniającymi bezpośredni wpływ tych zmian na koszty wykonania przedmiotu Umowy, a w szczególności: 1) szczegółowego kosztorysu uzasadniającego wpływ wynagrodzenia osób bezpośrednio wykonujących zamówienie na całkowite koszty Wykonawcy, łączną wartość netto oferty i ceny jednostkowe netto określone w ofercie Wykonawcy oraz uwzględniającego wszystkie pozostałe elementy mające wpływ na wysokość ceny oferty przed zmianą przepisów i po wprowadzeniu tej zmiany; 2) poświadczonych za zgodność z oryginałem dokumentów potwierdzających: a) liczbę osób zaangażowanych bezpośrednio przy realizacji przedmiotu Umowy wraz z informacją o rodzajach posiadanych przez nich umów oraz wysokości wynagrodzenia, b) liczbę roboczogodzin przepracowanych przez osoby zaangażowane przy realizacji przedmiotu Umowy, c) procentowe zaangażowanie czasu pracy określonego w umowie zawartej pomiędzy daną osobą a Wykonawcą na potrzeby realizacji przedmiotu Umowy. 11. Wykonawca odpowiada za złożenie dokumentów, o których mowa w ust. 10, w terminie umożliwiającym Zamawiającemu sprawdzenie poprawności przedłożonych dokumentów oraz zasadności dokonanych wyliczeń, zgłoszenie ewentualnych zastrzeżeń przez Zamawiającego i ustosunkowanie się do nich przez Wykonawcę, z uwzględnieniem postanowień ust. 5 pkt 2, wykorzystując w tym celu w szczególności okres między publikacją aktu prawnego wprowadzającego zmiany przepisów, o których mowa w ust. 4 pkt 1 lit. b i c, a jego wejściem w życie. 12. Zamawiający w terminie 14 dni licząc od dnia każdorazowego otrzymania dokumentów, o których mowa w ust. 9 lub ust. 10, informuje Wykonawcę o zaakceptowaniu wniosku o zmianę wynagrodzenia albo zgłasza zastrzeżenia lub uwagi do przedłożonych dokumentów, w formie pisemnej lub drogą elektroniczną na dane kontaktowe wskazane w treści umowy. 13. Zamawiający zaakceptuje wniosek o zmianę wynagrodzenia, o którym mowa w ust. 9 lub ust. 10, wyłącznie w przypadku jeżeli Wykonawca udowodni ponad wszelką wątpliwość, że zaistniała zmiana przepisów, o których mowa w ust. 5 pkt 1 lit. b i c, lub wzrosły koszty Wykonawcy wynikające z dokonanych wpłat na PPK i ma bezpośredni wpływ na koszty wykonania przedmiotu Umowy oraz określi stopień, w jakim wpłynie ona na wysokość wynagrodzenia określonego w Umowie. Brak reakcji Zamawiającego w terminie określonym w ust. 12 rozumiany będzie jako zaakceptowanie wniosku o zmianę wynagrodzenia. 14. Wykonawca zobowiązany jest do ustosunkowania się do zastrzeżeń lub uwag Zamawiającego w terminie uwzględniającym postanowienia ust. 5 pkt 2 i ust. 12. 15. Wartość umowy brutto (wartość oferty), wyznaczająca maksymalną kwotę zobowiązania zaciągniętego przez Zamawiającego, pozostaje bez zmian, bez względu na zmiany cen jednostkowych. 16. Niezależnie od postanowień ust. 4 – ust. 15, Umowa może zostać zmieniona w pozostałym zakresie dopuszczalnym przez art. 144 ustawy Prawo zamówień publicznych. </w:t>
      </w:r>
      <w:r w:rsidRPr="00012B50">
        <w:rPr>
          <w:rFonts w:ascii="Times New Roman" w:eastAsia="Times New Roman" w:hAnsi="Times New Roman" w:cs="Times New Roman"/>
          <w:sz w:val="24"/>
          <w:szCs w:val="24"/>
          <w:lang w:eastAsia="pl-PL"/>
        </w:rPr>
        <w:br/>
      </w:r>
    </w:p>
    <w:p w14:paraId="2D356D15" w14:textId="77777777" w:rsidR="00012B50" w:rsidRPr="00012B50" w:rsidRDefault="00012B50" w:rsidP="00012B50">
      <w:pPr>
        <w:spacing w:after="0" w:line="240" w:lineRule="auto"/>
        <w:rPr>
          <w:rFonts w:ascii="Times New Roman" w:eastAsia="Times New Roman" w:hAnsi="Times New Roman" w:cs="Times New Roman"/>
          <w:sz w:val="24"/>
          <w:szCs w:val="24"/>
          <w:lang w:eastAsia="pl-PL"/>
        </w:rPr>
      </w:pPr>
      <w:r w:rsidRPr="00012B50">
        <w:rPr>
          <w:rFonts w:ascii="Times New Roman" w:eastAsia="Times New Roman" w:hAnsi="Times New Roman" w:cs="Times New Roman"/>
          <w:b/>
          <w:bCs/>
          <w:sz w:val="24"/>
          <w:szCs w:val="24"/>
          <w:lang w:eastAsia="pl-PL"/>
        </w:rPr>
        <w:t xml:space="preserve">IV.6) INFORMACJE ADMINISTRACYJNE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IV.6.1) Sposób udostępniania informacji o charakterze poufnym </w:t>
      </w:r>
      <w:r w:rsidRPr="00012B50">
        <w:rPr>
          <w:rFonts w:ascii="Times New Roman" w:eastAsia="Times New Roman" w:hAnsi="Times New Roman" w:cs="Times New Roman"/>
          <w:i/>
          <w:iCs/>
          <w:sz w:val="24"/>
          <w:szCs w:val="24"/>
          <w:lang w:eastAsia="pl-PL"/>
        </w:rPr>
        <w:t xml:space="preserve">(jeżeli dotyczy): </w:t>
      </w:r>
      <w:r w:rsidRPr="00012B50">
        <w:rPr>
          <w:rFonts w:ascii="Times New Roman" w:eastAsia="Times New Roman" w:hAnsi="Times New Roman" w:cs="Times New Roman"/>
          <w:sz w:val="24"/>
          <w:szCs w:val="24"/>
          <w:lang w:eastAsia="pl-PL"/>
        </w:rPr>
        <w:br/>
        <w:t xml:space="preserve">Nie dotyczy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Środki służące ochronie informacji o charakterze poufnym</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 xml:space="preserve">Nie dotyczy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12B50">
        <w:rPr>
          <w:rFonts w:ascii="Times New Roman" w:eastAsia="Times New Roman" w:hAnsi="Times New Roman" w:cs="Times New Roman"/>
          <w:sz w:val="24"/>
          <w:szCs w:val="24"/>
          <w:lang w:eastAsia="pl-PL"/>
        </w:rPr>
        <w:br/>
        <w:t xml:space="preserve">Data: 2019-11-07, godzina: 09:30, </w:t>
      </w:r>
      <w:r w:rsidRPr="00012B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12B50">
        <w:rPr>
          <w:rFonts w:ascii="Times New Roman" w:eastAsia="Times New Roman" w:hAnsi="Times New Roman" w:cs="Times New Roman"/>
          <w:sz w:val="24"/>
          <w:szCs w:val="24"/>
          <w:lang w:eastAsia="pl-PL"/>
        </w:rPr>
        <w:br/>
        <w:t xml:space="preserve">Nie </w:t>
      </w:r>
      <w:r w:rsidRPr="00012B50">
        <w:rPr>
          <w:rFonts w:ascii="Times New Roman" w:eastAsia="Times New Roman" w:hAnsi="Times New Roman" w:cs="Times New Roman"/>
          <w:sz w:val="24"/>
          <w:szCs w:val="24"/>
          <w:lang w:eastAsia="pl-PL"/>
        </w:rPr>
        <w:br/>
        <w:t xml:space="preserve">Wskazać powody: </w:t>
      </w:r>
      <w:r w:rsidRPr="00012B50">
        <w:rPr>
          <w:rFonts w:ascii="Times New Roman" w:eastAsia="Times New Roman" w:hAnsi="Times New Roman" w:cs="Times New Roman"/>
          <w:sz w:val="24"/>
          <w:szCs w:val="24"/>
          <w:lang w:eastAsia="pl-PL"/>
        </w:rPr>
        <w:br/>
        <w:t xml:space="preserve">Nie dotyczy </w:t>
      </w:r>
      <w:r w:rsidRPr="00012B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12B50">
        <w:rPr>
          <w:rFonts w:ascii="Times New Roman" w:eastAsia="Times New Roman" w:hAnsi="Times New Roman" w:cs="Times New Roman"/>
          <w:sz w:val="24"/>
          <w:szCs w:val="24"/>
          <w:lang w:eastAsia="pl-PL"/>
        </w:rPr>
        <w:br/>
        <w:t xml:space="preserve">&gt; Zamawiający wymaga sporządzenia oferty w języku polskim. Dokumenty sporządzone w języku obcym są składane wraz z tłumaczeniem na język polski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 xml:space="preserve">IV.6.3) Termin związania ofertą: </w:t>
      </w:r>
      <w:r w:rsidRPr="00012B50">
        <w:rPr>
          <w:rFonts w:ascii="Times New Roman" w:eastAsia="Times New Roman" w:hAnsi="Times New Roman" w:cs="Times New Roman"/>
          <w:sz w:val="24"/>
          <w:szCs w:val="24"/>
          <w:lang w:eastAsia="pl-PL"/>
        </w:rPr>
        <w:t xml:space="preserve">do: okres w dniach: 30 (od ostatecznego terminu składania ofert)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2B50">
        <w:rPr>
          <w:rFonts w:ascii="Times New Roman" w:eastAsia="Times New Roman" w:hAnsi="Times New Roman" w:cs="Times New Roman"/>
          <w:sz w:val="24"/>
          <w:szCs w:val="24"/>
          <w:lang w:eastAsia="pl-PL"/>
        </w:rPr>
        <w:t xml:space="preserve"> Nie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2B50">
        <w:rPr>
          <w:rFonts w:ascii="Times New Roman" w:eastAsia="Times New Roman" w:hAnsi="Times New Roman" w:cs="Times New Roman"/>
          <w:sz w:val="24"/>
          <w:szCs w:val="24"/>
          <w:lang w:eastAsia="pl-PL"/>
        </w:rPr>
        <w:t xml:space="preserve"> Nie </w:t>
      </w:r>
      <w:r w:rsidRPr="00012B50">
        <w:rPr>
          <w:rFonts w:ascii="Times New Roman" w:eastAsia="Times New Roman" w:hAnsi="Times New Roman" w:cs="Times New Roman"/>
          <w:sz w:val="24"/>
          <w:szCs w:val="24"/>
          <w:lang w:eastAsia="pl-PL"/>
        </w:rPr>
        <w:br/>
      </w:r>
      <w:r w:rsidRPr="00012B50">
        <w:rPr>
          <w:rFonts w:ascii="Times New Roman" w:eastAsia="Times New Roman" w:hAnsi="Times New Roman" w:cs="Times New Roman"/>
          <w:b/>
          <w:bCs/>
          <w:sz w:val="24"/>
          <w:szCs w:val="24"/>
          <w:lang w:eastAsia="pl-PL"/>
        </w:rPr>
        <w:t>IV.6.6) Informacje dodatkowe:</w:t>
      </w:r>
      <w:r w:rsidRPr="00012B50">
        <w:rPr>
          <w:rFonts w:ascii="Times New Roman" w:eastAsia="Times New Roman" w:hAnsi="Times New Roman" w:cs="Times New Roman"/>
          <w:sz w:val="24"/>
          <w:szCs w:val="24"/>
          <w:lang w:eastAsia="pl-PL"/>
        </w:rPr>
        <w:t xml:space="preserve"> </w:t>
      </w:r>
      <w:r w:rsidRPr="00012B50">
        <w:rPr>
          <w:rFonts w:ascii="Times New Roman" w:eastAsia="Times New Roman" w:hAnsi="Times New Roman" w:cs="Times New Roman"/>
          <w:sz w:val="24"/>
          <w:szCs w:val="24"/>
          <w:lang w:eastAsia="pl-PL"/>
        </w:rPr>
        <w:br/>
        <w:t xml:space="preserve">Nie dotyczy </w:t>
      </w:r>
    </w:p>
    <w:p w14:paraId="75A68968" w14:textId="77777777" w:rsidR="00012B50" w:rsidRPr="00012B50" w:rsidRDefault="00012B50" w:rsidP="00012B50">
      <w:pPr>
        <w:spacing w:after="0" w:line="240" w:lineRule="auto"/>
        <w:jc w:val="center"/>
        <w:rPr>
          <w:rFonts w:ascii="Times New Roman" w:eastAsia="Times New Roman" w:hAnsi="Times New Roman" w:cs="Times New Roman"/>
          <w:sz w:val="24"/>
          <w:szCs w:val="24"/>
          <w:lang w:eastAsia="pl-PL"/>
        </w:rPr>
      </w:pPr>
      <w:r w:rsidRPr="00012B50">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12B50" w:rsidRPr="00012B50" w14:paraId="3871B725" w14:textId="77777777" w:rsidTr="00012B50">
        <w:trPr>
          <w:tblCellSpacing w:w="15" w:type="dxa"/>
        </w:trPr>
        <w:tc>
          <w:tcPr>
            <w:tcW w:w="0" w:type="auto"/>
            <w:vAlign w:val="center"/>
            <w:hideMark/>
          </w:tcPr>
          <w:p w14:paraId="10F23F43" w14:textId="77777777" w:rsidR="00012B50" w:rsidRPr="00012B50" w:rsidRDefault="00012B50" w:rsidP="00012B50">
            <w:pPr>
              <w:spacing w:after="240" w:line="240" w:lineRule="auto"/>
              <w:rPr>
                <w:rFonts w:ascii="Times New Roman" w:eastAsia="Times New Roman" w:hAnsi="Times New Roman" w:cs="Times New Roman"/>
                <w:sz w:val="24"/>
                <w:szCs w:val="24"/>
                <w:lang w:eastAsia="pl-PL"/>
              </w:rPr>
            </w:pPr>
          </w:p>
        </w:tc>
      </w:tr>
    </w:tbl>
    <w:p w14:paraId="7D8BDD0E" w14:textId="77777777" w:rsidR="00914E23" w:rsidRDefault="00914E23"/>
    <w:p w14:paraId="79AC6163" w14:textId="77777777" w:rsidR="00A40104" w:rsidRPr="00A40104" w:rsidRDefault="00A40104" w:rsidP="00A40104">
      <w:pPr>
        <w:ind w:left="10620"/>
        <w:rPr>
          <w:rFonts w:ascii="Times New Roman" w:hAnsi="Times New Roman" w:cs="Times New Roman"/>
          <w:sz w:val="24"/>
          <w:szCs w:val="24"/>
        </w:rPr>
      </w:pPr>
      <w:r>
        <w:rPr>
          <w:rFonts w:ascii="Times New Roman" w:hAnsi="Times New Roman" w:cs="Times New Roman"/>
          <w:sz w:val="24"/>
          <w:szCs w:val="24"/>
        </w:rPr>
        <w:t xml:space="preserve"> </w:t>
      </w:r>
      <w:r w:rsidRPr="00A40104">
        <w:rPr>
          <w:rFonts w:ascii="Times New Roman" w:hAnsi="Times New Roman" w:cs="Times New Roman"/>
          <w:sz w:val="24"/>
          <w:szCs w:val="24"/>
        </w:rPr>
        <w:t>DYREKTOR</w:t>
      </w:r>
    </w:p>
    <w:p w14:paraId="6521042E" w14:textId="77777777" w:rsidR="00A40104" w:rsidRPr="00A40104" w:rsidRDefault="00A40104" w:rsidP="00A40104">
      <w:pPr>
        <w:ind w:left="10620"/>
        <w:rPr>
          <w:rFonts w:ascii="Times New Roman" w:hAnsi="Times New Roman" w:cs="Times New Roman"/>
          <w:sz w:val="24"/>
          <w:szCs w:val="24"/>
        </w:rPr>
      </w:pPr>
      <w:r w:rsidRPr="00A40104">
        <w:rPr>
          <w:rFonts w:ascii="Times New Roman" w:hAnsi="Times New Roman" w:cs="Times New Roman"/>
          <w:sz w:val="24"/>
          <w:szCs w:val="24"/>
        </w:rPr>
        <w:t>Andrzej Mazur</w:t>
      </w:r>
    </w:p>
    <w:sectPr w:rsidR="00A40104" w:rsidRPr="00A40104" w:rsidSect="00012B50">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50"/>
    <w:rsid w:val="00012B50"/>
    <w:rsid w:val="004D3278"/>
    <w:rsid w:val="00914E23"/>
    <w:rsid w:val="00A40104"/>
    <w:rsid w:val="00DE2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BE02"/>
  <w15:chartTrackingRefBased/>
  <w15:docId w15:val="{D03DC856-8156-4737-8977-A234973B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53794">
      <w:bodyDiv w:val="1"/>
      <w:marLeft w:val="0"/>
      <w:marRight w:val="0"/>
      <w:marTop w:val="0"/>
      <w:marBottom w:val="0"/>
      <w:divBdr>
        <w:top w:val="none" w:sz="0" w:space="0" w:color="auto"/>
        <w:left w:val="none" w:sz="0" w:space="0" w:color="auto"/>
        <w:bottom w:val="none" w:sz="0" w:space="0" w:color="auto"/>
        <w:right w:val="none" w:sz="0" w:space="0" w:color="auto"/>
      </w:divBdr>
      <w:divsChild>
        <w:div w:id="1269313888">
          <w:marLeft w:val="0"/>
          <w:marRight w:val="0"/>
          <w:marTop w:val="0"/>
          <w:marBottom w:val="0"/>
          <w:divBdr>
            <w:top w:val="none" w:sz="0" w:space="0" w:color="auto"/>
            <w:left w:val="none" w:sz="0" w:space="0" w:color="auto"/>
            <w:bottom w:val="none" w:sz="0" w:space="0" w:color="auto"/>
            <w:right w:val="none" w:sz="0" w:space="0" w:color="auto"/>
          </w:divBdr>
          <w:divsChild>
            <w:div w:id="931084975">
              <w:marLeft w:val="0"/>
              <w:marRight w:val="0"/>
              <w:marTop w:val="0"/>
              <w:marBottom w:val="0"/>
              <w:divBdr>
                <w:top w:val="none" w:sz="0" w:space="0" w:color="auto"/>
                <w:left w:val="none" w:sz="0" w:space="0" w:color="auto"/>
                <w:bottom w:val="none" w:sz="0" w:space="0" w:color="auto"/>
                <w:right w:val="none" w:sz="0" w:space="0" w:color="auto"/>
              </w:divBdr>
            </w:div>
            <w:div w:id="1835683094">
              <w:marLeft w:val="0"/>
              <w:marRight w:val="0"/>
              <w:marTop w:val="0"/>
              <w:marBottom w:val="0"/>
              <w:divBdr>
                <w:top w:val="none" w:sz="0" w:space="0" w:color="auto"/>
                <w:left w:val="none" w:sz="0" w:space="0" w:color="auto"/>
                <w:bottom w:val="none" w:sz="0" w:space="0" w:color="auto"/>
                <w:right w:val="none" w:sz="0" w:space="0" w:color="auto"/>
              </w:divBdr>
            </w:div>
            <w:div w:id="1668053418">
              <w:marLeft w:val="0"/>
              <w:marRight w:val="0"/>
              <w:marTop w:val="0"/>
              <w:marBottom w:val="0"/>
              <w:divBdr>
                <w:top w:val="none" w:sz="0" w:space="0" w:color="auto"/>
                <w:left w:val="none" w:sz="0" w:space="0" w:color="auto"/>
                <w:bottom w:val="none" w:sz="0" w:space="0" w:color="auto"/>
                <w:right w:val="none" w:sz="0" w:space="0" w:color="auto"/>
              </w:divBdr>
              <w:divsChild>
                <w:div w:id="1775243818">
                  <w:marLeft w:val="0"/>
                  <w:marRight w:val="0"/>
                  <w:marTop w:val="0"/>
                  <w:marBottom w:val="0"/>
                  <w:divBdr>
                    <w:top w:val="none" w:sz="0" w:space="0" w:color="auto"/>
                    <w:left w:val="none" w:sz="0" w:space="0" w:color="auto"/>
                    <w:bottom w:val="none" w:sz="0" w:space="0" w:color="auto"/>
                    <w:right w:val="none" w:sz="0" w:space="0" w:color="auto"/>
                  </w:divBdr>
                </w:div>
              </w:divsChild>
            </w:div>
            <w:div w:id="1139374999">
              <w:marLeft w:val="0"/>
              <w:marRight w:val="0"/>
              <w:marTop w:val="0"/>
              <w:marBottom w:val="0"/>
              <w:divBdr>
                <w:top w:val="none" w:sz="0" w:space="0" w:color="auto"/>
                <w:left w:val="none" w:sz="0" w:space="0" w:color="auto"/>
                <w:bottom w:val="none" w:sz="0" w:space="0" w:color="auto"/>
                <w:right w:val="none" w:sz="0" w:space="0" w:color="auto"/>
              </w:divBdr>
              <w:divsChild>
                <w:div w:id="412240012">
                  <w:marLeft w:val="0"/>
                  <w:marRight w:val="0"/>
                  <w:marTop w:val="0"/>
                  <w:marBottom w:val="0"/>
                  <w:divBdr>
                    <w:top w:val="none" w:sz="0" w:space="0" w:color="auto"/>
                    <w:left w:val="none" w:sz="0" w:space="0" w:color="auto"/>
                    <w:bottom w:val="none" w:sz="0" w:space="0" w:color="auto"/>
                    <w:right w:val="none" w:sz="0" w:space="0" w:color="auto"/>
                  </w:divBdr>
                </w:div>
              </w:divsChild>
            </w:div>
            <w:div w:id="1505248278">
              <w:marLeft w:val="0"/>
              <w:marRight w:val="0"/>
              <w:marTop w:val="0"/>
              <w:marBottom w:val="0"/>
              <w:divBdr>
                <w:top w:val="none" w:sz="0" w:space="0" w:color="auto"/>
                <w:left w:val="none" w:sz="0" w:space="0" w:color="auto"/>
                <w:bottom w:val="none" w:sz="0" w:space="0" w:color="auto"/>
                <w:right w:val="none" w:sz="0" w:space="0" w:color="auto"/>
              </w:divBdr>
              <w:divsChild>
                <w:div w:id="1934511949">
                  <w:marLeft w:val="0"/>
                  <w:marRight w:val="0"/>
                  <w:marTop w:val="0"/>
                  <w:marBottom w:val="0"/>
                  <w:divBdr>
                    <w:top w:val="none" w:sz="0" w:space="0" w:color="auto"/>
                    <w:left w:val="none" w:sz="0" w:space="0" w:color="auto"/>
                    <w:bottom w:val="none" w:sz="0" w:space="0" w:color="auto"/>
                    <w:right w:val="none" w:sz="0" w:space="0" w:color="auto"/>
                  </w:divBdr>
                </w:div>
                <w:div w:id="1384980654">
                  <w:marLeft w:val="0"/>
                  <w:marRight w:val="0"/>
                  <w:marTop w:val="0"/>
                  <w:marBottom w:val="0"/>
                  <w:divBdr>
                    <w:top w:val="none" w:sz="0" w:space="0" w:color="auto"/>
                    <w:left w:val="none" w:sz="0" w:space="0" w:color="auto"/>
                    <w:bottom w:val="none" w:sz="0" w:space="0" w:color="auto"/>
                    <w:right w:val="none" w:sz="0" w:space="0" w:color="auto"/>
                  </w:divBdr>
                </w:div>
                <w:div w:id="1341466842">
                  <w:marLeft w:val="0"/>
                  <w:marRight w:val="0"/>
                  <w:marTop w:val="0"/>
                  <w:marBottom w:val="0"/>
                  <w:divBdr>
                    <w:top w:val="none" w:sz="0" w:space="0" w:color="auto"/>
                    <w:left w:val="none" w:sz="0" w:space="0" w:color="auto"/>
                    <w:bottom w:val="none" w:sz="0" w:space="0" w:color="auto"/>
                    <w:right w:val="none" w:sz="0" w:space="0" w:color="auto"/>
                  </w:divBdr>
                </w:div>
                <w:div w:id="1422335574">
                  <w:marLeft w:val="0"/>
                  <w:marRight w:val="0"/>
                  <w:marTop w:val="0"/>
                  <w:marBottom w:val="0"/>
                  <w:divBdr>
                    <w:top w:val="none" w:sz="0" w:space="0" w:color="auto"/>
                    <w:left w:val="none" w:sz="0" w:space="0" w:color="auto"/>
                    <w:bottom w:val="none" w:sz="0" w:space="0" w:color="auto"/>
                    <w:right w:val="none" w:sz="0" w:space="0" w:color="auto"/>
                  </w:divBdr>
                </w:div>
              </w:divsChild>
            </w:div>
            <w:div w:id="301886063">
              <w:marLeft w:val="0"/>
              <w:marRight w:val="0"/>
              <w:marTop w:val="0"/>
              <w:marBottom w:val="0"/>
              <w:divBdr>
                <w:top w:val="none" w:sz="0" w:space="0" w:color="auto"/>
                <w:left w:val="none" w:sz="0" w:space="0" w:color="auto"/>
                <w:bottom w:val="none" w:sz="0" w:space="0" w:color="auto"/>
                <w:right w:val="none" w:sz="0" w:space="0" w:color="auto"/>
              </w:divBdr>
              <w:divsChild>
                <w:div w:id="260141351">
                  <w:marLeft w:val="0"/>
                  <w:marRight w:val="0"/>
                  <w:marTop w:val="0"/>
                  <w:marBottom w:val="0"/>
                  <w:divBdr>
                    <w:top w:val="none" w:sz="0" w:space="0" w:color="auto"/>
                    <w:left w:val="none" w:sz="0" w:space="0" w:color="auto"/>
                    <w:bottom w:val="none" w:sz="0" w:space="0" w:color="auto"/>
                    <w:right w:val="none" w:sz="0" w:space="0" w:color="auto"/>
                  </w:divBdr>
                </w:div>
                <w:div w:id="43870862">
                  <w:marLeft w:val="0"/>
                  <w:marRight w:val="0"/>
                  <w:marTop w:val="0"/>
                  <w:marBottom w:val="0"/>
                  <w:divBdr>
                    <w:top w:val="none" w:sz="0" w:space="0" w:color="auto"/>
                    <w:left w:val="none" w:sz="0" w:space="0" w:color="auto"/>
                    <w:bottom w:val="none" w:sz="0" w:space="0" w:color="auto"/>
                    <w:right w:val="none" w:sz="0" w:space="0" w:color="auto"/>
                  </w:divBdr>
                </w:div>
                <w:div w:id="1802335458">
                  <w:marLeft w:val="0"/>
                  <w:marRight w:val="0"/>
                  <w:marTop w:val="0"/>
                  <w:marBottom w:val="0"/>
                  <w:divBdr>
                    <w:top w:val="none" w:sz="0" w:space="0" w:color="auto"/>
                    <w:left w:val="none" w:sz="0" w:space="0" w:color="auto"/>
                    <w:bottom w:val="none" w:sz="0" w:space="0" w:color="auto"/>
                    <w:right w:val="none" w:sz="0" w:space="0" w:color="auto"/>
                  </w:divBdr>
                </w:div>
                <w:div w:id="889800602">
                  <w:marLeft w:val="0"/>
                  <w:marRight w:val="0"/>
                  <w:marTop w:val="0"/>
                  <w:marBottom w:val="0"/>
                  <w:divBdr>
                    <w:top w:val="none" w:sz="0" w:space="0" w:color="auto"/>
                    <w:left w:val="none" w:sz="0" w:space="0" w:color="auto"/>
                    <w:bottom w:val="none" w:sz="0" w:space="0" w:color="auto"/>
                    <w:right w:val="none" w:sz="0" w:space="0" w:color="auto"/>
                  </w:divBdr>
                </w:div>
                <w:div w:id="2082288572">
                  <w:marLeft w:val="0"/>
                  <w:marRight w:val="0"/>
                  <w:marTop w:val="0"/>
                  <w:marBottom w:val="0"/>
                  <w:divBdr>
                    <w:top w:val="none" w:sz="0" w:space="0" w:color="auto"/>
                    <w:left w:val="none" w:sz="0" w:space="0" w:color="auto"/>
                    <w:bottom w:val="none" w:sz="0" w:space="0" w:color="auto"/>
                    <w:right w:val="none" w:sz="0" w:space="0" w:color="auto"/>
                  </w:divBdr>
                </w:div>
                <w:div w:id="1251502699">
                  <w:marLeft w:val="0"/>
                  <w:marRight w:val="0"/>
                  <w:marTop w:val="0"/>
                  <w:marBottom w:val="0"/>
                  <w:divBdr>
                    <w:top w:val="none" w:sz="0" w:space="0" w:color="auto"/>
                    <w:left w:val="none" w:sz="0" w:space="0" w:color="auto"/>
                    <w:bottom w:val="none" w:sz="0" w:space="0" w:color="auto"/>
                    <w:right w:val="none" w:sz="0" w:space="0" w:color="auto"/>
                  </w:divBdr>
                </w:div>
                <w:div w:id="847259494">
                  <w:marLeft w:val="0"/>
                  <w:marRight w:val="0"/>
                  <w:marTop w:val="0"/>
                  <w:marBottom w:val="0"/>
                  <w:divBdr>
                    <w:top w:val="none" w:sz="0" w:space="0" w:color="auto"/>
                    <w:left w:val="none" w:sz="0" w:space="0" w:color="auto"/>
                    <w:bottom w:val="none" w:sz="0" w:space="0" w:color="auto"/>
                    <w:right w:val="none" w:sz="0" w:space="0" w:color="auto"/>
                  </w:divBdr>
                </w:div>
              </w:divsChild>
            </w:div>
            <w:div w:id="864631294">
              <w:marLeft w:val="0"/>
              <w:marRight w:val="0"/>
              <w:marTop w:val="0"/>
              <w:marBottom w:val="0"/>
              <w:divBdr>
                <w:top w:val="none" w:sz="0" w:space="0" w:color="auto"/>
                <w:left w:val="none" w:sz="0" w:space="0" w:color="auto"/>
                <w:bottom w:val="none" w:sz="0" w:space="0" w:color="auto"/>
                <w:right w:val="none" w:sz="0" w:space="0" w:color="auto"/>
              </w:divBdr>
              <w:divsChild>
                <w:div w:id="1409184454">
                  <w:marLeft w:val="0"/>
                  <w:marRight w:val="0"/>
                  <w:marTop w:val="0"/>
                  <w:marBottom w:val="0"/>
                  <w:divBdr>
                    <w:top w:val="none" w:sz="0" w:space="0" w:color="auto"/>
                    <w:left w:val="none" w:sz="0" w:space="0" w:color="auto"/>
                    <w:bottom w:val="none" w:sz="0" w:space="0" w:color="auto"/>
                    <w:right w:val="none" w:sz="0" w:space="0" w:color="auto"/>
                  </w:divBdr>
                </w:div>
                <w:div w:id="1333604523">
                  <w:marLeft w:val="0"/>
                  <w:marRight w:val="0"/>
                  <w:marTop w:val="0"/>
                  <w:marBottom w:val="0"/>
                  <w:divBdr>
                    <w:top w:val="none" w:sz="0" w:space="0" w:color="auto"/>
                    <w:left w:val="none" w:sz="0" w:space="0" w:color="auto"/>
                    <w:bottom w:val="none" w:sz="0" w:space="0" w:color="auto"/>
                    <w:right w:val="none" w:sz="0" w:space="0" w:color="auto"/>
                  </w:divBdr>
                </w:div>
              </w:divsChild>
            </w:div>
            <w:div w:id="327488750">
              <w:marLeft w:val="0"/>
              <w:marRight w:val="0"/>
              <w:marTop w:val="0"/>
              <w:marBottom w:val="0"/>
              <w:divBdr>
                <w:top w:val="none" w:sz="0" w:space="0" w:color="auto"/>
                <w:left w:val="none" w:sz="0" w:space="0" w:color="auto"/>
                <w:bottom w:val="none" w:sz="0" w:space="0" w:color="auto"/>
                <w:right w:val="none" w:sz="0" w:space="0" w:color="auto"/>
              </w:divBdr>
              <w:divsChild>
                <w:div w:id="1715275222">
                  <w:marLeft w:val="0"/>
                  <w:marRight w:val="0"/>
                  <w:marTop w:val="0"/>
                  <w:marBottom w:val="0"/>
                  <w:divBdr>
                    <w:top w:val="none" w:sz="0" w:space="0" w:color="auto"/>
                    <w:left w:val="none" w:sz="0" w:space="0" w:color="auto"/>
                    <w:bottom w:val="none" w:sz="0" w:space="0" w:color="auto"/>
                    <w:right w:val="none" w:sz="0" w:space="0" w:color="auto"/>
                  </w:divBdr>
                </w:div>
                <w:div w:id="1649242552">
                  <w:marLeft w:val="0"/>
                  <w:marRight w:val="0"/>
                  <w:marTop w:val="0"/>
                  <w:marBottom w:val="0"/>
                  <w:divBdr>
                    <w:top w:val="none" w:sz="0" w:space="0" w:color="auto"/>
                    <w:left w:val="none" w:sz="0" w:space="0" w:color="auto"/>
                    <w:bottom w:val="none" w:sz="0" w:space="0" w:color="auto"/>
                    <w:right w:val="none" w:sz="0" w:space="0" w:color="auto"/>
                  </w:divBdr>
                </w:div>
                <w:div w:id="995839659">
                  <w:marLeft w:val="0"/>
                  <w:marRight w:val="0"/>
                  <w:marTop w:val="0"/>
                  <w:marBottom w:val="0"/>
                  <w:divBdr>
                    <w:top w:val="none" w:sz="0" w:space="0" w:color="auto"/>
                    <w:left w:val="none" w:sz="0" w:space="0" w:color="auto"/>
                    <w:bottom w:val="none" w:sz="0" w:space="0" w:color="auto"/>
                    <w:right w:val="none" w:sz="0" w:space="0" w:color="auto"/>
                  </w:divBdr>
                </w:div>
                <w:div w:id="487944704">
                  <w:marLeft w:val="0"/>
                  <w:marRight w:val="0"/>
                  <w:marTop w:val="0"/>
                  <w:marBottom w:val="0"/>
                  <w:divBdr>
                    <w:top w:val="none" w:sz="0" w:space="0" w:color="auto"/>
                    <w:left w:val="none" w:sz="0" w:space="0" w:color="auto"/>
                    <w:bottom w:val="none" w:sz="0" w:space="0" w:color="auto"/>
                    <w:right w:val="none" w:sz="0" w:space="0" w:color="auto"/>
                  </w:divBdr>
                </w:div>
                <w:div w:id="640773348">
                  <w:marLeft w:val="0"/>
                  <w:marRight w:val="0"/>
                  <w:marTop w:val="0"/>
                  <w:marBottom w:val="0"/>
                  <w:divBdr>
                    <w:top w:val="none" w:sz="0" w:space="0" w:color="auto"/>
                    <w:left w:val="none" w:sz="0" w:space="0" w:color="auto"/>
                    <w:bottom w:val="none" w:sz="0" w:space="0" w:color="auto"/>
                    <w:right w:val="none" w:sz="0" w:space="0" w:color="auto"/>
                  </w:divBdr>
                </w:div>
                <w:div w:id="457652223">
                  <w:marLeft w:val="0"/>
                  <w:marRight w:val="0"/>
                  <w:marTop w:val="0"/>
                  <w:marBottom w:val="0"/>
                  <w:divBdr>
                    <w:top w:val="none" w:sz="0" w:space="0" w:color="auto"/>
                    <w:left w:val="none" w:sz="0" w:space="0" w:color="auto"/>
                    <w:bottom w:val="none" w:sz="0" w:space="0" w:color="auto"/>
                    <w:right w:val="none" w:sz="0" w:space="0" w:color="auto"/>
                  </w:divBdr>
                </w:div>
                <w:div w:id="1557089379">
                  <w:marLeft w:val="0"/>
                  <w:marRight w:val="0"/>
                  <w:marTop w:val="0"/>
                  <w:marBottom w:val="0"/>
                  <w:divBdr>
                    <w:top w:val="none" w:sz="0" w:space="0" w:color="auto"/>
                    <w:left w:val="none" w:sz="0" w:space="0" w:color="auto"/>
                    <w:bottom w:val="none" w:sz="0" w:space="0" w:color="auto"/>
                    <w:right w:val="none" w:sz="0" w:space="0" w:color="auto"/>
                  </w:divBdr>
                </w:div>
              </w:divsChild>
            </w:div>
            <w:div w:id="2094743958">
              <w:marLeft w:val="0"/>
              <w:marRight w:val="0"/>
              <w:marTop w:val="0"/>
              <w:marBottom w:val="0"/>
              <w:divBdr>
                <w:top w:val="none" w:sz="0" w:space="0" w:color="auto"/>
                <w:left w:val="none" w:sz="0" w:space="0" w:color="auto"/>
                <w:bottom w:val="none" w:sz="0" w:space="0" w:color="auto"/>
                <w:right w:val="none" w:sz="0" w:space="0" w:color="auto"/>
              </w:divBdr>
              <w:divsChild>
                <w:div w:id="2024283067">
                  <w:marLeft w:val="0"/>
                  <w:marRight w:val="0"/>
                  <w:marTop w:val="0"/>
                  <w:marBottom w:val="0"/>
                  <w:divBdr>
                    <w:top w:val="none" w:sz="0" w:space="0" w:color="auto"/>
                    <w:left w:val="none" w:sz="0" w:space="0" w:color="auto"/>
                    <w:bottom w:val="none" w:sz="0" w:space="0" w:color="auto"/>
                    <w:right w:val="none" w:sz="0" w:space="0" w:color="auto"/>
                  </w:divBdr>
                </w:div>
                <w:div w:id="1701127194">
                  <w:marLeft w:val="0"/>
                  <w:marRight w:val="0"/>
                  <w:marTop w:val="0"/>
                  <w:marBottom w:val="0"/>
                  <w:divBdr>
                    <w:top w:val="none" w:sz="0" w:space="0" w:color="auto"/>
                    <w:left w:val="none" w:sz="0" w:space="0" w:color="auto"/>
                    <w:bottom w:val="none" w:sz="0" w:space="0" w:color="auto"/>
                    <w:right w:val="none" w:sz="0" w:space="0" w:color="auto"/>
                  </w:divBdr>
                </w:div>
                <w:div w:id="431050648">
                  <w:marLeft w:val="0"/>
                  <w:marRight w:val="0"/>
                  <w:marTop w:val="0"/>
                  <w:marBottom w:val="0"/>
                  <w:divBdr>
                    <w:top w:val="none" w:sz="0" w:space="0" w:color="auto"/>
                    <w:left w:val="none" w:sz="0" w:space="0" w:color="auto"/>
                    <w:bottom w:val="none" w:sz="0" w:space="0" w:color="auto"/>
                    <w:right w:val="none" w:sz="0" w:space="0" w:color="auto"/>
                  </w:divBdr>
                </w:div>
                <w:div w:id="616448356">
                  <w:marLeft w:val="0"/>
                  <w:marRight w:val="0"/>
                  <w:marTop w:val="0"/>
                  <w:marBottom w:val="0"/>
                  <w:divBdr>
                    <w:top w:val="none" w:sz="0" w:space="0" w:color="auto"/>
                    <w:left w:val="none" w:sz="0" w:space="0" w:color="auto"/>
                    <w:bottom w:val="none" w:sz="0" w:space="0" w:color="auto"/>
                    <w:right w:val="none" w:sz="0" w:space="0" w:color="auto"/>
                  </w:divBdr>
                </w:div>
                <w:div w:id="915019210">
                  <w:marLeft w:val="0"/>
                  <w:marRight w:val="0"/>
                  <w:marTop w:val="0"/>
                  <w:marBottom w:val="0"/>
                  <w:divBdr>
                    <w:top w:val="none" w:sz="0" w:space="0" w:color="auto"/>
                    <w:left w:val="none" w:sz="0" w:space="0" w:color="auto"/>
                    <w:bottom w:val="none" w:sz="0" w:space="0" w:color="auto"/>
                    <w:right w:val="none" w:sz="0" w:space="0" w:color="auto"/>
                  </w:divBdr>
                </w:div>
                <w:div w:id="50229634">
                  <w:marLeft w:val="0"/>
                  <w:marRight w:val="0"/>
                  <w:marTop w:val="0"/>
                  <w:marBottom w:val="0"/>
                  <w:divBdr>
                    <w:top w:val="none" w:sz="0" w:space="0" w:color="auto"/>
                    <w:left w:val="none" w:sz="0" w:space="0" w:color="auto"/>
                    <w:bottom w:val="none" w:sz="0" w:space="0" w:color="auto"/>
                    <w:right w:val="none" w:sz="0" w:space="0" w:color="auto"/>
                  </w:divBdr>
                </w:div>
                <w:div w:id="683626583">
                  <w:marLeft w:val="0"/>
                  <w:marRight w:val="0"/>
                  <w:marTop w:val="0"/>
                  <w:marBottom w:val="0"/>
                  <w:divBdr>
                    <w:top w:val="none" w:sz="0" w:space="0" w:color="auto"/>
                    <w:left w:val="none" w:sz="0" w:space="0" w:color="auto"/>
                    <w:bottom w:val="none" w:sz="0" w:space="0" w:color="auto"/>
                    <w:right w:val="none" w:sz="0" w:space="0" w:color="auto"/>
                  </w:divBdr>
                </w:div>
                <w:div w:id="1192036456">
                  <w:marLeft w:val="0"/>
                  <w:marRight w:val="0"/>
                  <w:marTop w:val="0"/>
                  <w:marBottom w:val="0"/>
                  <w:divBdr>
                    <w:top w:val="none" w:sz="0" w:space="0" w:color="auto"/>
                    <w:left w:val="none" w:sz="0" w:space="0" w:color="auto"/>
                    <w:bottom w:val="none" w:sz="0" w:space="0" w:color="auto"/>
                    <w:right w:val="none" w:sz="0" w:space="0" w:color="auto"/>
                  </w:divBdr>
                </w:div>
                <w:div w:id="222564875">
                  <w:marLeft w:val="0"/>
                  <w:marRight w:val="0"/>
                  <w:marTop w:val="0"/>
                  <w:marBottom w:val="0"/>
                  <w:divBdr>
                    <w:top w:val="none" w:sz="0" w:space="0" w:color="auto"/>
                    <w:left w:val="none" w:sz="0" w:space="0" w:color="auto"/>
                    <w:bottom w:val="none" w:sz="0" w:space="0" w:color="auto"/>
                    <w:right w:val="none" w:sz="0" w:space="0" w:color="auto"/>
                  </w:divBdr>
                </w:div>
                <w:div w:id="816413140">
                  <w:marLeft w:val="0"/>
                  <w:marRight w:val="0"/>
                  <w:marTop w:val="0"/>
                  <w:marBottom w:val="0"/>
                  <w:divBdr>
                    <w:top w:val="none" w:sz="0" w:space="0" w:color="auto"/>
                    <w:left w:val="none" w:sz="0" w:space="0" w:color="auto"/>
                    <w:bottom w:val="none" w:sz="0" w:space="0" w:color="auto"/>
                    <w:right w:val="none" w:sz="0" w:space="0" w:color="auto"/>
                  </w:divBdr>
                </w:div>
                <w:div w:id="1976833848">
                  <w:marLeft w:val="0"/>
                  <w:marRight w:val="0"/>
                  <w:marTop w:val="0"/>
                  <w:marBottom w:val="0"/>
                  <w:divBdr>
                    <w:top w:val="none" w:sz="0" w:space="0" w:color="auto"/>
                    <w:left w:val="none" w:sz="0" w:space="0" w:color="auto"/>
                    <w:bottom w:val="none" w:sz="0" w:space="0" w:color="auto"/>
                    <w:right w:val="none" w:sz="0" w:space="0" w:color="auto"/>
                  </w:divBdr>
                </w:div>
                <w:div w:id="1117142529">
                  <w:marLeft w:val="0"/>
                  <w:marRight w:val="0"/>
                  <w:marTop w:val="0"/>
                  <w:marBottom w:val="0"/>
                  <w:divBdr>
                    <w:top w:val="none" w:sz="0" w:space="0" w:color="auto"/>
                    <w:left w:val="none" w:sz="0" w:space="0" w:color="auto"/>
                    <w:bottom w:val="none" w:sz="0" w:space="0" w:color="auto"/>
                    <w:right w:val="none" w:sz="0" w:space="0" w:color="auto"/>
                  </w:divBdr>
                </w:div>
                <w:div w:id="1174952728">
                  <w:marLeft w:val="0"/>
                  <w:marRight w:val="0"/>
                  <w:marTop w:val="0"/>
                  <w:marBottom w:val="0"/>
                  <w:divBdr>
                    <w:top w:val="none" w:sz="0" w:space="0" w:color="auto"/>
                    <w:left w:val="none" w:sz="0" w:space="0" w:color="auto"/>
                    <w:bottom w:val="none" w:sz="0" w:space="0" w:color="auto"/>
                    <w:right w:val="none" w:sz="0" w:space="0" w:color="auto"/>
                  </w:divBdr>
                </w:div>
                <w:div w:id="1419012776">
                  <w:marLeft w:val="0"/>
                  <w:marRight w:val="0"/>
                  <w:marTop w:val="0"/>
                  <w:marBottom w:val="0"/>
                  <w:divBdr>
                    <w:top w:val="none" w:sz="0" w:space="0" w:color="auto"/>
                    <w:left w:val="none" w:sz="0" w:space="0" w:color="auto"/>
                    <w:bottom w:val="none" w:sz="0" w:space="0" w:color="auto"/>
                    <w:right w:val="none" w:sz="0" w:space="0" w:color="auto"/>
                  </w:divBdr>
                </w:div>
                <w:div w:id="1537355040">
                  <w:marLeft w:val="0"/>
                  <w:marRight w:val="0"/>
                  <w:marTop w:val="0"/>
                  <w:marBottom w:val="0"/>
                  <w:divBdr>
                    <w:top w:val="none" w:sz="0" w:space="0" w:color="auto"/>
                    <w:left w:val="none" w:sz="0" w:space="0" w:color="auto"/>
                    <w:bottom w:val="none" w:sz="0" w:space="0" w:color="auto"/>
                    <w:right w:val="none" w:sz="0" w:space="0" w:color="auto"/>
                  </w:divBdr>
                </w:div>
                <w:div w:id="911544898">
                  <w:marLeft w:val="0"/>
                  <w:marRight w:val="0"/>
                  <w:marTop w:val="0"/>
                  <w:marBottom w:val="0"/>
                  <w:divBdr>
                    <w:top w:val="none" w:sz="0" w:space="0" w:color="auto"/>
                    <w:left w:val="none" w:sz="0" w:space="0" w:color="auto"/>
                    <w:bottom w:val="none" w:sz="0" w:space="0" w:color="auto"/>
                    <w:right w:val="none" w:sz="0" w:space="0" w:color="auto"/>
                  </w:divBdr>
                </w:div>
                <w:div w:id="1925071866">
                  <w:marLeft w:val="0"/>
                  <w:marRight w:val="0"/>
                  <w:marTop w:val="0"/>
                  <w:marBottom w:val="0"/>
                  <w:divBdr>
                    <w:top w:val="none" w:sz="0" w:space="0" w:color="auto"/>
                    <w:left w:val="none" w:sz="0" w:space="0" w:color="auto"/>
                    <w:bottom w:val="none" w:sz="0" w:space="0" w:color="auto"/>
                    <w:right w:val="none" w:sz="0" w:space="0" w:color="auto"/>
                  </w:divBdr>
                </w:div>
              </w:divsChild>
            </w:div>
            <w:div w:id="9364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5601</Words>
  <Characters>33610</Characters>
  <Application>Microsoft Office Word</Application>
  <DocSecurity>0</DocSecurity>
  <Lines>280</Lines>
  <Paragraphs>78</Paragraphs>
  <ScaleCrop>false</ScaleCrop>
  <Company/>
  <LinksUpToDate>false</LinksUpToDate>
  <CharactersWithSpaces>39133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3</cp:revision>
  <cp:lastPrinted>2019-10-30T12:22:00Z</cp:lastPrinted>
  <dcterms:created xsi:type="dcterms:W3CDTF">2019-10-30T12:16:00Z</dcterms:created>
  <dcterms:modified xsi:type="dcterms:W3CDTF">2019-10-30T12:24:00Z</dcterms:modified>
</cp:coreProperties>
</file>